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3A0" w:rsidRPr="004345C3" w:rsidRDefault="007003A0" w:rsidP="007003A0">
      <w:pPr>
        <w:jc w:val="center"/>
        <w:rPr>
          <w:b/>
          <w:sz w:val="44"/>
          <w:szCs w:val="52"/>
        </w:rPr>
      </w:pPr>
      <w:r w:rsidRPr="004345C3">
        <w:rPr>
          <w:rFonts w:hint="eastAsia"/>
          <w:b/>
          <w:sz w:val="44"/>
          <w:szCs w:val="52"/>
        </w:rPr>
        <w:t>政府采购项目办事指南</w:t>
      </w:r>
      <w:bookmarkStart w:id="0" w:name="_Toc500148428"/>
      <w:bookmarkStart w:id="1" w:name="_Toc500148509"/>
      <w:bookmarkStart w:id="2" w:name="_Toc500148656"/>
      <w:bookmarkStart w:id="3" w:name="_Toc500234489"/>
      <w:bookmarkStart w:id="4" w:name="_Toc489530334"/>
    </w:p>
    <w:p w:rsidR="007003A0" w:rsidRDefault="007003A0" w:rsidP="007003A0">
      <w:pPr>
        <w:jc w:val="center"/>
        <w:rPr>
          <w:b/>
          <w:sz w:val="48"/>
          <w:szCs w:val="52"/>
        </w:rPr>
      </w:pPr>
    </w:p>
    <w:p w:rsidR="007003A0" w:rsidRPr="00AC1464" w:rsidRDefault="007003A0" w:rsidP="00254BE6">
      <w:pPr>
        <w:ind w:firstLineChars="196" w:firstLine="551"/>
        <w:rPr>
          <w:b/>
          <w:szCs w:val="52"/>
        </w:rPr>
      </w:pPr>
      <w:r w:rsidRPr="00AC1464">
        <w:rPr>
          <w:rFonts w:hint="eastAsia"/>
          <w:b/>
          <w:szCs w:val="52"/>
        </w:rPr>
        <w:t>一、登陆福建省政府采购网上公开信息系统</w:t>
      </w:r>
    </w:p>
    <w:p w:rsidR="007F2AFF" w:rsidRDefault="007F2AFF" w:rsidP="00E50A01">
      <w:pPr>
        <w:ind w:firstLineChars="200" w:firstLine="560"/>
      </w:pPr>
      <w:r>
        <w:rPr>
          <w:rFonts w:hint="eastAsia"/>
        </w:rPr>
        <w:t>1</w:t>
      </w:r>
      <w:r>
        <w:rPr>
          <w:rFonts w:hint="eastAsia"/>
        </w:rPr>
        <w:t>、浏览器选择</w:t>
      </w:r>
      <w:r w:rsidR="00251727">
        <w:rPr>
          <w:rFonts w:hint="eastAsia"/>
        </w:rPr>
        <w:t>：</w:t>
      </w:r>
      <w:r>
        <w:rPr>
          <w:rFonts w:hint="eastAsia"/>
        </w:rPr>
        <w:t>所有浏览器均可操作，但可能出问题，</w:t>
      </w:r>
      <w:r w:rsidR="00515E0A">
        <w:rPr>
          <w:rFonts w:hint="eastAsia"/>
        </w:rPr>
        <w:t>如需上传材料</w:t>
      </w:r>
      <w:r>
        <w:rPr>
          <w:rFonts w:hint="eastAsia"/>
        </w:rPr>
        <w:t>建议采用谷歌浏览器。</w:t>
      </w:r>
    </w:p>
    <w:p w:rsidR="00AC29D1" w:rsidRPr="007F2AFF" w:rsidRDefault="007F2AFF" w:rsidP="00AC29D1">
      <w:pPr>
        <w:ind w:firstLineChars="200" w:firstLine="560"/>
      </w:pPr>
      <w:r w:rsidRPr="007F2AFF">
        <w:rPr>
          <w:rFonts w:hint="eastAsia"/>
        </w:rPr>
        <w:t>2</w:t>
      </w:r>
      <w:r w:rsidRPr="007F2AFF">
        <w:rPr>
          <w:rFonts w:hint="eastAsia"/>
        </w:rPr>
        <w:t>、</w:t>
      </w:r>
      <w:r w:rsidR="007003A0" w:rsidRPr="007F2AFF">
        <w:rPr>
          <w:rFonts w:hint="eastAsia"/>
        </w:rPr>
        <w:t>省平台地址：</w:t>
      </w:r>
      <w:r w:rsidR="00AC29D1" w:rsidRPr="00B205AF">
        <w:t>http://120.41.36.6/purchase_zf</w:t>
      </w:r>
    </w:p>
    <w:p w:rsidR="007F2AFF" w:rsidRPr="00AE6B4B" w:rsidRDefault="007F2AFF" w:rsidP="00E50A01">
      <w:pPr>
        <w:ind w:firstLineChars="200" w:firstLine="560"/>
      </w:pPr>
      <w:r w:rsidRPr="00AE6B4B">
        <w:rPr>
          <w:rFonts w:hint="eastAsia"/>
        </w:rPr>
        <w:t>3</w:t>
      </w:r>
      <w:r w:rsidRPr="00AE6B4B">
        <w:rPr>
          <w:rFonts w:hint="eastAsia"/>
        </w:rPr>
        <w:t>、用户名密码</w:t>
      </w:r>
    </w:p>
    <w:p w:rsidR="00AD5081" w:rsidRPr="00AE6B4B" w:rsidRDefault="007003A0" w:rsidP="00E50A01">
      <w:pPr>
        <w:ind w:firstLineChars="200" w:firstLine="560"/>
      </w:pPr>
      <w:r w:rsidRPr="00AE6B4B">
        <w:rPr>
          <w:rFonts w:hint="eastAsia"/>
        </w:rPr>
        <w:t>没有用户名的老师请把单位、姓名、身份证号发给王</w:t>
      </w:r>
      <w:r w:rsidR="003C2EF0">
        <w:rPr>
          <w:rFonts w:hint="eastAsia"/>
        </w:rPr>
        <w:t>幼玉</w:t>
      </w:r>
      <w:r w:rsidRPr="00AE6B4B">
        <w:rPr>
          <w:rFonts w:hint="eastAsia"/>
        </w:rPr>
        <w:t>老师</w:t>
      </w:r>
      <w:r w:rsidR="00DF18B3" w:rsidRPr="00AE6B4B">
        <w:rPr>
          <w:rFonts w:hint="eastAsia"/>
        </w:rPr>
        <w:t>（</w:t>
      </w:r>
      <w:r w:rsidR="00DF18B3" w:rsidRPr="00AE6B4B">
        <w:rPr>
          <w:rFonts w:hint="eastAsia"/>
        </w:rPr>
        <w:t>qq</w:t>
      </w:r>
      <w:r w:rsidR="00DF18B3" w:rsidRPr="00AE6B4B">
        <w:rPr>
          <w:rFonts w:hint="eastAsia"/>
        </w:rPr>
        <w:t>：</w:t>
      </w:r>
      <w:r w:rsidR="00DF18B3" w:rsidRPr="00AE6B4B">
        <w:rPr>
          <w:rFonts w:hint="eastAsia"/>
        </w:rPr>
        <w:t>258509821</w:t>
      </w:r>
      <w:r w:rsidR="00DF18B3" w:rsidRPr="00AE6B4B">
        <w:rPr>
          <w:rFonts w:hint="eastAsia"/>
        </w:rPr>
        <w:t>）</w:t>
      </w:r>
      <w:r w:rsidRPr="00AE6B4B">
        <w:rPr>
          <w:rFonts w:hint="eastAsia"/>
        </w:rPr>
        <w:t>，由王</w:t>
      </w:r>
      <w:r w:rsidR="003C2EF0">
        <w:rPr>
          <w:rFonts w:hint="eastAsia"/>
        </w:rPr>
        <w:t>幼玉</w:t>
      </w:r>
      <w:r w:rsidRPr="00AE6B4B">
        <w:rPr>
          <w:rFonts w:hint="eastAsia"/>
        </w:rPr>
        <w:t>老师新建用户</w:t>
      </w:r>
      <w:r w:rsidR="00661273">
        <w:rPr>
          <w:rFonts w:hint="eastAsia"/>
        </w:rPr>
        <w:t>，新建</w:t>
      </w:r>
      <w:r w:rsidR="00AD5081" w:rsidRPr="00AE6B4B">
        <w:rPr>
          <w:rFonts w:hint="eastAsia"/>
        </w:rPr>
        <w:t>的用户名和密码规则</w:t>
      </w:r>
      <w:r w:rsidR="00460E3B" w:rsidRPr="00AE6B4B">
        <w:rPr>
          <w:rFonts w:hint="eastAsia"/>
        </w:rPr>
        <w:t>默认</w:t>
      </w:r>
      <w:r w:rsidR="00AD5081" w:rsidRPr="00AE6B4B">
        <w:rPr>
          <w:rFonts w:hint="eastAsia"/>
        </w:rPr>
        <w:t>如下：</w:t>
      </w:r>
    </w:p>
    <w:p w:rsidR="00AD5081" w:rsidRPr="00AE6B4B" w:rsidRDefault="00AD5081" w:rsidP="00E50A01">
      <w:pPr>
        <w:ind w:firstLineChars="200" w:firstLine="560"/>
      </w:pPr>
      <w:r w:rsidRPr="00AE6B4B">
        <w:rPr>
          <w:rFonts w:hint="eastAsia"/>
        </w:rPr>
        <w:t>用户名：身份证号</w:t>
      </w:r>
    </w:p>
    <w:p w:rsidR="00AD5081" w:rsidRPr="00AE6B4B" w:rsidRDefault="00AD5081" w:rsidP="00E50A01">
      <w:pPr>
        <w:ind w:firstLineChars="200" w:firstLine="560"/>
      </w:pPr>
      <w:r w:rsidRPr="00AE6B4B">
        <w:rPr>
          <w:rFonts w:hint="eastAsia"/>
        </w:rPr>
        <w:t>初始密码：姓名首字母</w:t>
      </w:r>
      <w:r w:rsidR="003C2EF0">
        <w:rPr>
          <w:rFonts w:hint="eastAsia"/>
        </w:rPr>
        <w:t>（大写）</w:t>
      </w:r>
      <w:r w:rsidRPr="00AE6B4B">
        <w:rPr>
          <w:rFonts w:hint="eastAsia"/>
        </w:rPr>
        <w:t>+123456</w:t>
      </w:r>
      <w:r w:rsidRPr="00AE6B4B">
        <w:rPr>
          <w:rFonts w:hint="eastAsia"/>
        </w:rPr>
        <w:t>，例如，张三，密码为：</w:t>
      </w:r>
      <w:r w:rsidRPr="00AE6B4B">
        <w:rPr>
          <w:rFonts w:hint="eastAsia"/>
        </w:rPr>
        <w:t>Zs123456</w:t>
      </w:r>
    </w:p>
    <w:p w:rsidR="00AD5081" w:rsidRPr="00AE6B4B" w:rsidRDefault="00AD5081" w:rsidP="00E50A01">
      <w:pPr>
        <w:ind w:firstLineChars="200" w:firstLine="560"/>
      </w:pPr>
      <w:r w:rsidRPr="00AE6B4B">
        <w:rPr>
          <w:rFonts w:hint="eastAsia"/>
        </w:rPr>
        <w:t>登陆系统后请尽快更改密码。</w:t>
      </w:r>
    </w:p>
    <w:p w:rsidR="00B13FF9" w:rsidRDefault="00AC1464" w:rsidP="0082312C">
      <w:pPr>
        <w:ind w:firstLineChars="196" w:firstLine="551"/>
      </w:pPr>
      <w:r w:rsidRPr="00AC1464">
        <w:rPr>
          <w:rFonts w:hint="eastAsia"/>
          <w:b/>
          <w:szCs w:val="52"/>
        </w:rPr>
        <w:t>二</w:t>
      </w:r>
      <w:r w:rsidR="002E1F22" w:rsidRPr="00AC1464">
        <w:rPr>
          <w:rFonts w:hint="eastAsia"/>
          <w:b/>
          <w:szCs w:val="52"/>
        </w:rPr>
        <w:t>、</w:t>
      </w:r>
      <w:bookmarkEnd w:id="0"/>
      <w:bookmarkEnd w:id="1"/>
      <w:bookmarkEnd w:id="2"/>
      <w:bookmarkEnd w:id="3"/>
      <w:r w:rsidR="00104364">
        <w:rPr>
          <w:rFonts w:hint="eastAsia"/>
          <w:b/>
          <w:szCs w:val="52"/>
        </w:rPr>
        <w:t>点击“计划管理”</w:t>
      </w:r>
      <w:r w:rsidR="00104364">
        <w:sym w:font="Wingdings" w:char="F0E0"/>
      </w:r>
      <w:r w:rsidR="00104364">
        <w:rPr>
          <w:rFonts w:hint="eastAsia"/>
          <w:b/>
          <w:szCs w:val="52"/>
        </w:rPr>
        <w:t>“新增计划”</w:t>
      </w:r>
      <w:bookmarkStart w:id="5" w:name="_Toc489530351"/>
      <w:bookmarkEnd w:id="4"/>
      <w:r w:rsidR="00104364">
        <w:rPr>
          <w:rFonts w:hint="eastAsia"/>
        </w:rPr>
        <w:t>，需求部门经办填写计划名并选择预算来源。完成后点击下一步。</w:t>
      </w:r>
    </w:p>
    <w:p w:rsidR="00104364" w:rsidRDefault="00104364" w:rsidP="00D14FCA">
      <w:pPr>
        <w:spacing w:line="220" w:lineRule="atLeast"/>
        <w:jc w:val="center"/>
      </w:pPr>
      <w:r>
        <w:rPr>
          <w:noProof/>
        </w:rPr>
        <w:drawing>
          <wp:inline distT="0" distB="0" distL="0" distR="0">
            <wp:extent cx="6021788" cy="218122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6021788" cy="2181225"/>
                    </a:xfrm>
                    <a:prstGeom prst="rect">
                      <a:avLst/>
                    </a:prstGeom>
                    <a:noFill/>
                    <a:ln w="9525">
                      <a:noFill/>
                      <a:miter lim="800000"/>
                      <a:headEnd/>
                      <a:tailEnd/>
                    </a:ln>
                  </pic:spPr>
                </pic:pic>
              </a:graphicData>
            </a:graphic>
          </wp:inline>
        </w:drawing>
      </w:r>
    </w:p>
    <w:bookmarkEnd w:id="5"/>
    <w:p w:rsidR="008C6BB1" w:rsidRDefault="008C6BB1" w:rsidP="00254BE6">
      <w:pPr>
        <w:autoSpaceDE w:val="0"/>
        <w:autoSpaceDN w:val="0"/>
        <w:adjustRightInd w:val="0"/>
        <w:spacing w:line="240" w:lineRule="auto"/>
        <w:ind w:firstLineChars="200" w:firstLine="562"/>
        <w:rPr>
          <w:b/>
        </w:rPr>
      </w:pPr>
    </w:p>
    <w:p w:rsidR="0067640B" w:rsidRDefault="000F1D22" w:rsidP="00254BE6">
      <w:pPr>
        <w:autoSpaceDE w:val="0"/>
        <w:autoSpaceDN w:val="0"/>
        <w:adjustRightInd w:val="0"/>
        <w:spacing w:line="240" w:lineRule="auto"/>
        <w:ind w:firstLineChars="200" w:firstLine="562"/>
      </w:pPr>
      <w:r w:rsidRPr="00254BE6">
        <w:rPr>
          <w:rFonts w:hint="eastAsia"/>
          <w:b/>
        </w:rPr>
        <w:lastRenderedPageBreak/>
        <w:t>三、填写计划品名信息。</w:t>
      </w:r>
      <w:r w:rsidR="00E50A01">
        <w:rPr>
          <w:rFonts w:hint="eastAsia"/>
        </w:rPr>
        <w:t>如果</w:t>
      </w:r>
      <w:r w:rsidR="00E50A01">
        <w:t>是进口产品，</w:t>
      </w:r>
      <w:r w:rsidR="00E50A01">
        <w:rPr>
          <w:rFonts w:hint="eastAsia"/>
        </w:rPr>
        <w:t>并且在进口清单内，</w:t>
      </w:r>
      <w:r w:rsidR="00E50A01" w:rsidRPr="001C7CF0">
        <w:rPr>
          <w:rFonts w:hint="eastAsia"/>
          <w:b/>
        </w:rPr>
        <w:t>请点击“进口清单”</w:t>
      </w:r>
      <w:r w:rsidR="00E50A01" w:rsidRPr="001C7CF0">
        <w:rPr>
          <w:rFonts w:hint="eastAsia"/>
          <w:b/>
          <w:color w:val="000000" w:themeColor="text1"/>
        </w:rPr>
        <w:t>从进口清单内选择品目</w:t>
      </w:r>
      <w:r w:rsidR="0082312C">
        <w:rPr>
          <w:rFonts w:hint="eastAsia"/>
          <w:b/>
          <w:color w:val="000000" w:themeColor="text1"/>
        </w:rPr>
        <w:t>（</w:t>
      </w:r>
      <w:r w:rsidR="0082312C" w:rsidRPr="0082312C">
        <w:rPr>
          <w:rFonts w:hint="eastAsia"/>
          <w:b/>
          <w:color w:val="000000" w:themeColor="text1"/>
        </w:rPr>
        <w:t>进口产品的商品名称必须与进口产品清单内的名称完全一致，否则系统会认定不在清单内</w:t>
      </w:r>
      <w:r w:rsidR="0082312C">
        <w:rPr>
          <w:rFonts w:hint="eastAsia"/>
          <w:b/>
          <w:color w:val="000000" w:themeColor="text1"/>
        </w:rPr>
        <w:t>）</w:t>
      </w:r>
      <w:r w:rsidR="00E50A01" w:rsidRPr="001C7CF0">
        <w:rPr>
          <w:rFonts w:hint="eastAsia"/>
          <w:b/>
          <w:color w:val="1F497D" w:themeColor="text2"/>
        </w:rPr>
        <w:t>。</w:t>
      </w:r>
      <w:r w:rsidR="00E50A01" w:rsidRPr="0082312C">
        <w:rPr>
          <w:rFonts w:hint="eastAsia"/>
          <w:b/>
          <w:color w:val="FF0000"/>
        </w:rPr>
        <w:t>不在进口清单内的进口产品需填写申请表，</w:t>
      </w:r>
      <w:r w:rsidR="00E71C3F">
        <w:rPr>
          <w:rFonts w:hint="eastAsia"/>
          <w:b/>
          <w:color w:val="FF0000"/>
        </w:rPr>
        <w:t>进行清单外进口产品论证，</w:t>
      </w:r>
      <w:r w:rsidR="00E50A01" w:rsidRPr="0082312C">
        <w:rPr>
          <w:rFonts w:hint="eastAsia"/>
          <w:b/>
          <w:color w:val="FF0000"/>
        </w:rPr>
        <w:t>经厦门市采购办审批后方可采购。</w:t>
      </w:r>
      <w:r>
        <w:rPr>
          <w:rFonts w:hint="eastAsia"/>
        </w:rPr>
        <w:t>完成后点击下一步。</w:t>
      </w:r>
    </w:p>
    <w:p w:rsidR="008C6BB1" w:rsidRDefault="008C6BB1" w:rsidP="008C6BB1">
      <w:pPr>
        <w:autoSpaceDE w:val="0"/>
        <w:autoSpaceDN w:val="0"/>
        <w:adjustRightInd w:val="0"/>
        <w:spacing w:line="240" w:lineRule="auto"/>
        <w:ind w:firstLineChars="200" w:firstLine="560"/>
      </w:pPr>
    </w:p>
    <w:p w:rsidR="000F1D22" w:rsidRDefault="000F1D22">
      <w:r>
        <w:rPr>
          <w:noProof/>
        </w:rPr>
        <w:drawing>
          <wp:inline distT="0" distB="0" distL="0" distR="0">
            <wp:extent cx="5274310" cy="3390178"/>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5274310" cy="3390178"/>
                    </a:xfrm>
                    <a:prstGeom prst="rect">
                      <a:avLst/>
                    </a:prstGeom>
                    <a:noFill/>
                    <a:ln w="9525">
                      <a:noFill/>
                      <a:miter lim="800000"/>
                      <a:headEnd/>
                      <a:tailEnd/>
                    </a:ln>
                  </pic:spPr>
                </pic:pic>
              </a:graphicData>
            </a:graphic>
          </wp:inline>
        </w:drawing>
      </w: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E50A01" w:rsidRDefault="00E50A01" w:rsidP="00254BE6">
      <w:pPr>
        <w:ind w:firstLineChars="200" w:firstLine="562"/>
        <w:rPr>
          <w:b/>
        </w:rPr>
      </w:pPr>
      <w:r w:rsidRPr="00254BE6">
        <w:rPr>
          <w:rFonts w:hint="eastAsia"/>
          <w:b/>
        </w:rPr>
        <w:lastRenderedPageBreak/>
        <w:t>四、填写采购方式等信息。完成后点击下一步。</w:t>
      </w:r>
    </w:p>
    <w:p w:rsidR="00D10D8C" w:rsidRDefault="00D10D8C">
      <w:pPr>
        <w:ind w:firstLineChars="200" w:firstLine="560"/>
      </w:pPr>
      <w:r>
        <w:rPr>
          <w:noProof/>
        </w:rPr>
        <w:drawing>
          <wp:inline distT="0" distB="0" distL="0" distR="0">
            <wp:extent cx="4905375" cy="4465036"/>
            <wp:effectExtent l="1905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4905634" cy="4465271"/>
                    </a:xfrm>
                    <a:prstGeom prst="rect">
                      <a:avLst/>
                    </a:prstGeom>
                    <a:noFill/>
                    <a:ln w="9525">
                      <a:noFill/>
                      <a:miter lim="800000"/>
                      <a:headEnd/>
                      <a:tailEnd/>
                    </a:ln>
                  </pic:spPr>
                </pic:pic>
              </a:graphicData>
            </a:graphic>
          </wp:inline>
        </w:drawing>
      </w:r>
    </w:p>
    <w:p w:rsidR="0079251B" w:rsidRPr="00881572" w:rsidRDefault="0079251B" w:rsidP="0079251B">
      <w:pPr>
        <w:ind w:firstLineChars="200" w:firstLine="560"/>
        <w:rPr>
          <w:b/>
        </w:rPr>
      </w:pPr>
      <w:r>
        <w:rPr>
          <w:rFonts w:hint="eastAsia"/>
        </w:rPr>
        <w:t>如选择单一来源采购的还需选择单一来源供应商名称（供应商须在平台注册才能进入选择列表），并根据要求填写“拟采购的货物或者服务的说明”及“采用单一来源采购方式的原因及相关说明”。</w:t>
      </w: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D9632E" w:rsidRPr="00254BE6" w:rsidRDefault="00D9632E" w:rsidP="00254BE6">
      <w:pPr>
        <w:ind w:firstLineChars="200" w:firstLine="562"/>
        <w:rPr>
          <w:b/>
        </w:rPr>
      </w:pPr>
      <w:r w:rsidRPr="00254BE6">
        <w:rPr>
          <w:rFonts w:hint="eastAsia"/>
          <w:b/>
        </w:rPr>
        <w:lastRenderedPageBreak/>
        <w:t>五、上传附件。完成后进入下一步。</w:t>
      </w:r>
    </w:p>
    <w:p w:rsidR="0067640B" w:rsidRDefault="009F4EB8">
      <w:r>
        <w:rPr>
          <w:noProof/>
        </w:rPr>
        <w:drawing>
          <wp:inline distT="0" distB="0" distL="0" distR="0">
            <wp:extent cx="5274310" cy="4057893"/>
            <wp:effectExtent l="19050" t="0" r="2540" b="0"/>
            <wp:docPr id="2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srcRect/>
                    <a:stretch>
                      <a:fillRect/>
                    </a:stretch>
                  </pic:blipFill>
                  <pic:spPr bwMode="auto">
                    <a:xfrm>
                      <a:off x="0" y="0"/>
                      <a:ext cx="5274310" cy="4057893"/>
                    </a:xfrm>
                    <a:prstGeom prst="rect">
                      <a:avLst/>
                    </a:prstGeom>
                    <a:noFill/>
                    <a:ln w="9525">
                      <a:noFill/>
                      <a:miter lim="800000"/>
                      <a:headEnd/>
                      <a:tailEnd/>
                    </a:ln>
                  </pic:spPr>
                </pic:pic>
              </a:graphicData>
            </a:graphic>
          </wp:inline>
        </w:drawing>
      </w:r>
    </w:p>
    <w:p w:rsidR="0067640B" w:rsidRDefault="001C360C" w:rsidP="00254BE6">
      <w:pPr>
        <w:ind w:firstLineChars="200" w:firstLine="562"/>
      </w:pPr>
      <w:r w:rsidRPr="00254BE6">
        <w:rPr>
          <w:rFonts w:hint="eastAsia"/>
          <w:b/>
        </w:rPr>
        <w:t>六、填写进口产品及非</w:t>
      </w:r>
      <w:r w:rsidR="00AC29D1">
        <w:rPr>
          <w:rFonts w:hint="eastAsia"/>
          <w:b/>
        </w:rPr>
        <w:t>公开招标</w:t>
      </w:r>
      <w:r w:rsidRPr="00254BE6">
        <w:rPr>
          <w:rFonts w:hint="eastAsia"/>
          <w:b/>
        </w:rPr>
        <w:t>采购申请表</w:t>
      </w:r>
      <w:r>
        <w:rPr>
          <w:rFonts w:hint="eastAsia"/>
        </w:rPr>
        <w:t>，不属于的直接点下一步。</w:t>
      </w:r>
    </w:p>
    <w:p w:rsidR="0067640B" w:rsidRDefault="001C360C">
      <w:r>
        <w:rPr>
          <w:noProof/>
        </w:rPr>
        <w:drawing>
          <wp:inline distT="0" distB="0" distL="0" distR="0">
            <wp:extent cx="5448300" cy="2231519"/>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srcRect/>
                    <a:stretch>
                      <a:fillRect/>
                    </a:stretch>
                  </pic:blipFill>
                  <pic:spPr bwMode="auto">
                    <a:xfrm>
                      <a:off x="0" y="0"/>
                      <a:ext cx="5448300" cy="2231519"/>
                    </a:xfrm>
                    <a:prstGeom prst="rect">
                      <a:avLst/>
                    </a:prstGeom>
                    <a:noFill/>
                    <a:ln w="9525">
                      <a:noFill/>
                      <a:miter lim="800000"/>
                      <a:headEnd/>
                      <a:tailEnd/>
                    </a:ln>
                  </pic:spPr>
                </pic:pic>
              </a:graphicData>
            </a:graphic>
          </wp:inline>
        </w:drawing>
      </w:r>
    </w:p>
    <w:p w:rsidR="008C6BB1" w:rsidRDefault="008C6BB1" w:rsidP="00254BE6">
      <w:pPr>
        <w:ind w:firstLineChars="200" w:firstLine="562"/>
        <w:rPr>
          <w:b/>
        </w:rPr>
      </w:pPr>
    </w:p>
    <w:p w:rsidR="008C6BB1" w:rsidRDefault="008C6BB1" w:rsidP="00254BE6">
      <w:pPr>
        <w:ind w:firstLineChars="200" w:firstLine="562"/>
        <w:rPr>
          <w:b/>
        </w:rPr>
      </w:pPr>
    </w:p>
    <w:p w:rsidR="008C6BB1" w:rsidRDefault="008C6BB1" w:rsidP="00254BE6">
      <w:pPr>
        <w:ind w:firstLineChars="200" w:firstLine="562"/>
        <w:rPr>
          <w:b/>
        </w:rPr>
      </w:pPr>
    </w:p>
    <w:p w:rsidR="0067640B" w:rsidRPr="00254BE6" w:rsidRDefault="001C360C" w:rsidP="00254BE6">
      <w:pPr>
        <w:ind w:firstLineChars="200" w:firstLine="562"/>
        <w:rPr>
          <w:b/>
        </w:rPr>
      </w:pPr>
      <w:r w:rsidRPr="00254BE6">
        <w:rPr>
          <w:rFonts w:hint="eastAsia"/>
          <w:b/>
        </w:rPr>
        <w:lastRenderedPageBreak/>
        <w:t>七、</w:t>
      </w:r>
      <w:r w:rsidR="00D14FCA" w:rsidRPr="00254BE6">
        <w:rPr>
          <w:b/>
        </w:rPr>
        <w:t>计划预览界面</w:t>
      </w:r>
      <w:r w:rsidR="00D14FCA" w:rsidRPr="00254BE6">
        <w:rPr>
          <w:rFonts w:hint="eastAsia"/>
          <w:b/>
        </w:rPr>
        <w:t>，需</w:t>
      </w:r>
      <w:r w:rsidRPr="00254BE6">
        <w:rPr>
          <w:rFonts w:hint="eastAsia"/>
          <w:b/>
        </w:rPr>
        <w:t>审核并确认已填</w:t>
      </w:r>
      <w:r w:rsidR="00D14FCA" w:rsidRPr="00254BE6">
        <w:rPr>
          <w:rFonts w:hint="eastAsia"/>
          <w:b/>
        </w:rPr>
        <w:t>报</w:t>
      </w:r>
      <w:r w:rsidRPr="00254BE6">
        <w:rPr>
          <w:rFonts w:hint="eastAsia"/>
          <w:b/>
        </w:rPr>
        <w:t>信息后送审</w:t>
      </w:r>
      <w:r w:rsidR="00D14FCA" w:rsidRPr="00254BE6">
        <w:rPr>
          <w:rFonts w:hint="eastAsia"/>
          <w:b/>
        </w:rPr>
        <w:t>。</w:t>
      </w:r>
    </w:p>
    <w:p w:rsidR="0067640B" w:rsidRPr="001C360C" w:rsidRDefault="00D14FCA">
      <w:r>
        <w:rPr>
          <w:noProof/>
        </w:rPr>
        <w:drawing>
          <wp:inline distT="0" distB="0" distL="0" distR="0">
            <wp:extent cx="5715000" cy="2666338"/>
            <wp:effectExtent l="1905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5722637" cy="2669901"/>
                    </a:xfrm>
                    <a:prstGeom prst="rect">
                      <a:avLst/>
                    </a:prstGeom>
                    <a:noFill/>
                    <a:ln w="9525">
                      <a:noFill/>
                      <a:miter lim="800000"/>
                      <a:headEnd/>
                      <a:tailEnd/>
                    </a:ln>
                  </pic:spPr>
                </pic:pic>
              </a:graphicData>
            </a:graphic>
          </wp:inline>
        </w:drawing>
      </w:r>
    </w:p>
    <w:p w:rsidR="00B84E7E" w:rsidRPr="000F4739" w:rsidRDefault="00B84E7E" w:rsidP="00B84E7E">
      <w:pPr>
        <w:rPr>
          <w:b/>
        </w:rPr>
      </w:pPr>
      <w:r>
        <w:rPr>
          <w:rFonts w:hint="eastAsia"/>
        </w:rPr>
        <w:tab/>
      </w:r>
      <w:r w:rsidRPr="000F4739">
        <w:rPr>
          <w:rFonts w:hint="eastAsia"/>
          <w:b/>
        </w:rPr>
        <w:t>八、</w:t>
      </w:r>
      <w:r w:rsidR="005731A8" w:rsidRPr="000F4739">
        <w:rPr>
          <w:rFonts w:hint="eastAsia"/>
          <w:b/>
        </w:rPr>
        <w:t>计划</w:t>
      </w:r>
      <w:r w:rsidRPr="000F4739">
        <w:rPr>
          <w:rFonts w:hint="eastAsia"/>
          <w:b/>
        </w:rPr>
        <w:t>修改</w:t>
      </w:r>
      <w:r w:rsidR="005731A8">
        <w:rPr>
          <w:rFonts w:hint="eastAsia"/>
          <w:b/>
        </w:rPr>
        <w:t>和</w:t>
      </w:r>
      <w:r w:rsidR="005731A8" w:rsidRPr="000F4739">
        <w:rPr>
          <w:rFonts w:hint="eastAsia"/>
          <w:b/>
        </w:rPr>
        <w:t>查询</w:t>
      </w:r>
    </w:p>
    <w:p w:rsidR="00B84E7E" w:rsidRDefault="005013C3" w:rsidP="00B84E7E">
      <w:r>
        <w:rPr>
          <w:rFonts w:hint="eastAsia"/>
          <w:noProof/>
        </w:rPr>
        <w:drawing>
          <wp:inline distT="0" distB="0" distL="0" distR="0">
            <wp:extent cx="5274310" cy="2681518"/>
            <wp:effectExtent l="19050" t="0" r="2540" b="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5274310" cy="2681518"/>
                    </a:xfrm>
                    <a:prstGeom prst="rect">
                      <a:avLst/>
                    </a:prstGeom>
                    <a:noFill/>
                    <a:ln w="9525">
                      <a:noFill/>
                      <a:miter lim="800000"/>
                      <a:headEnd/>
                      <a:tailEnd/>
                    </a:ln>
                  </pic:spPr>
                </pic:pic>
              </a:graphicData>
            </a:graphic>
          </wp:inline>
        </w:drawing>
      </w:r>
    </w:p>
    <w:p w:rsidR="005F7FD1" w:rsidRDefault="005D788C" w:rsidP="0009216B">
      <w:pPr>
        <w:ind w:firstLineChars="200" w:firstLine="560"/>
        <w:rPr>
          <w:noProof/>
        </w:rPr>
      </w:pPr>
      <w:r>
        <w:rPr>
          <w:rFonts w:hint="eastAsia"/>
        </w:rPr>
        <w:t>若点开后找不到“填写信息”的页面，请将页面下拉到最底端，点击“上一步”，退回到需要修改的环节进行修改。</w:t>
      </w:r>
    </w:p>
    <w:p w:rsidR="005D788C" w:rsidRPr="005D788C" w:rsidRDefault="005D788C" w:rsidP="005F7FD1">
      <w:pPr>
        <w:ind w:firstLineChars="200" w:firstLine="560"/>
        <w:jc w:val="center"/>
      </w:pPr>
      <w:r>
        <w:rPr>
          <w:rFonts w:hint="eastAsia"/>
          <w:noProof/>
        </w:rPr>
        <w:drawing>
          <wp:inline distT="0" distB="0" distL="0" distR="0">
            <wp:extent cx="1962150" cy="971550"/>
            <wp:effectExtent l="19050" t="0" r="0" b="0"/>
            <wp:docPr id="2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srcRect/>
                    <a:stretch>
                      <a:fillRect/>
                    </a:stretch>
                  </pic:blipFill>
                  <pic:spPr bwMode="auto">
                    <a:xfrm>
                      <a:off x="0" y="0"/>
                      <a:ext cx="1962150" cy="971550"/>
                    </a:xfrm>
                    <a:prstGeom prst="rect">
                      <a:avLst/>
                    </a:prstGeom>
                    <a:noFill/>
                    <a:ln w="9525">
                      <a:noFill/>
                      <a:miter lim="800000"/>
                      <a:headEnd/>
                      <a:tailEnd/>
                    </a:ln>
                  </pic:spPr>
                </pic:pic>
              </a:graphicData>
            </a:graphic>
          </wp:inline>
        </w:drawing>
      </w:r>
    </w:p>
    <w:p w:rsidR="00B84E7E" w:rsidRPr="0009216B" w:rsidRDefault="00B66C23" w:rsidP="0009216B">
      <w:pPr>
        <w:ind w:firstLineChars="150" w:firstLine="422"/>
        <w:rPr>
          <w:b/>
        </w:rPr>
      </w:pPr>
      <w:r w:rsidRPr="0009216B">
        <w:rPr>
          <w:rFonts w:hint="eastAsia"/>
          <w:b/>
        </w:rPr>
        <w:lastRenderedPageBreak/>
        <w:t>九</w:t>
      </w:r>
      <w:r w:rsidR="00B84E7E" w:rsidRPr="0009216B">
        <w:rPr>
          <w:rFonts w:hint="eastAsia"/>
          <w:b/>
        </w:rPr>
        <w:t>、</w:t>
      </w:r>
      <w:r w:rsidR="002622CC" w:rsidRPr="002622CC">
        <w:rPr>
          <w:rFonts w:hint="eastAsia"/>
          <w:b/>
          <w:color w:val="FF0000"/>
        </w:rPr>
        <w:t>需求经办须注意：因特殊原因无用的项目必须废除计划，以免占用预算，可以在“我的任务”中的草稿箱中删除。</w:t>
      </w:r>
    </w:p>
    <w:p w:rsidR="00B84E7E" w:rsidRDefault="00B84E7E" w:rsidP="00B84E7E">
      <w:r>
        <w:rPr>
          <w:noProof/>
        </w:rPr>
        <w:drawing>
          <wp:inline distT="0" distB="0" distL="0" distR="0">
            <wp:extent cx="5274310" cy="2410177"/>
            <wp:effectExtent l="19050" t="0" r="2540" b="0"/>
            <wp:docPr id="1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srcRect/>
                    <a:stretch>
                      <a:fillRect/>
                    </a:stretch>
                  </pic:blipFill>
                  <pic:spPr bwMode="auto">
                    <a:xfrm>
                      <a:off x="0" y="0"/>
                      <a:ext cx="5274310" cy="2410177"/>
                    </a:xfrm>
                    <a:prstGeom prst="rect">
                      <a:avLst/>
                    </a:prstGeom>
                    <a:noFill/>
                    <a:ln w="9525">
                      <a:noFill/>
                      <a:miter lim="800000"/>
                      <a:headEnd/>
                      <a:tailEnd/>
                    </a:ln>
                  </pic:spPr>
                </pic:pic>
              </a:graphicData>
            </a:graphic>
          </wp:inline>
        </w:drawing>
      </w:r>
      <w:r>
        <w:rPr>
          <w:noProof/>
        </w:rPr>
        <w:drawing>
          <wp:inline distT="0" distB="0" distL="0" distR="0">
            <wp:extent cx="5274310" cy="2460068"/>
            <wp:effectExtent l="19050" t="0" r="2540" b="0"/>
            <wp:docPr id="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srcRect/>
                    <a:stretch>
                      <a:fillRect/>
                    </a:stretch>
                  </pic:blipFill>
                  <pic:spPr bwMode="auto">
                    <a:xfrm>
                      <a:off x="0" y="0"/>
                      <a:ext cx="5274310" cy="2460068"/>
                    </a:xfrm>
                    <a:prstGeom prst="rect">
                      <a:avLst/>
                    </a:prstGeom>
                    <a:noFill/>
                    <a:ln w="9525">
                      <a:noFill/>
                      <a:miter lim="800000"/>
                      <a:headEnd/>
                      <a:tailEnd/>
                    </a:ln>
                  </pic:spPr>
                </pic:pic>
              </a:graphicData>
            </a:graphic>
          </wp:inline>
        </w:drawing>
      </w:r>
    </w:p>
    <w:p w:rsidR="00D14FCA" w:rsidRPr="006A0201" w:rsidRDefault="00B66C23" w:rsidP="006A0201">
      <w:pPr>
        <w:ind w:firstLineChars="150" w:firstLine="422"/>
        <w:rPr>
          <w:b/>
        </w:rPr>
      </w:pPr>
      <w:r w:rsidRPr="006A0201">
        <w:rPr>
          <w:rFonts w:hint="eastAsia"/>
          <w:b/>
        </w:rPr>
        <w:t>十</w:t>
      </w:r>
      <w:r w:rsidR="00D14FCA" w:rsidRPr="006A0201">
        <w:rPr>
          <w:rFonts w:hint="eastAsia"/>
          <w:b/>
        </w:rPr>
        <w:t>、需求部门领导登陆审核</w:t>
      </w:r>
    </w:p>
    <w:p w:rsidR="00B84E7E" w:rsidRDefault="00E95D3A" w:rsidP="003D693B">
      <w:r>
        <w:rPr>
          <w:noProof/>
        </w:rPr>
        <w:drawing>
          <wp:inline distT="0" distB="0" distL="0" distR="0">
            <wp:extent cx="4333875" cy="2431636"/>
            <wp:effectExtent l="1905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srcRect/>
                    <a:stretch>
                      <a:fillRect/>
                    </a:stretch>
                  </pic:blipFill>
                  <pic:spPr bwMode="auto">
                    <a:xfrm>
                      <a:off x="0" y="0"/>
                      <a:ext cx="4333875" cy="2431636"/>
                    </a:xfrm>
                    <a:prstGeom prst="rect">
                      <a:avLst/>
                    </a:prstGeom>
                    <a:noFill/>
                    <a:ln w="9525">
                      <a:noFill/>
                      <a:miter lim="800000"/>
                      <a:headEnd/>
                      <a:tailEnd/>
                    </a:ln>
                  </pic:spPr>
                </pic:pic>
              </a:graphicData>
            </a:graphic>
          </wp:inline>
        </w:drawing>
      </w:r>
    </w:p>
    <w:p w:rsidR="00E75E35" w:rsidRPr="001224F6" w:rsidRDefault="00D14FCA" w:rsidP="001224F6">
      <w:pPr>
        <w:ind w:firstLineChars="150" w:firstLine="422"/>
        <w:rPr>
          <w:b/>
        </w:rPr>
      </w:pPr>
      <w:r w:rsidRPr="001224F6">
        <w:rPr>
          <w:rFonts w:hint="eastAsia"/>
          <w:b/>
        </w:rPr>
        <w:lastRenderedPageBreak/>
        <w:t>十</w:t>
      </w:r>
      <w:r w:rsidR="00E95D3A" w:rsidRPr="001224F6">
        <w:rPr>
          <w:rFonts w:hint="eastAsia"/>
          <w:b/>
        </w:rPr>
        <w:t>一</w:t>
      </w:r>
      <w:r w:rsidRPr="001224F6">
        <w:rPr>
          <w:rFonts w:hint="eastAsia"/>
          <w:b/>
        </w:rPr>
        <w:t>、需求部门领导审核并送审</w:t>
      </w:r>
    </w:p>
    <w:p w:rsidR="00B84E7E" w:rsidRPr="00E95D3A" w:rsidRDefault="00E95D3A" w:rsidP="00B84E7E">
      <w:pPr>
        <w:ind w:firstLineChars="150" w:firstLine="420"/>
      </w:pPr>
      <w:r>
        <w:rPr>
          <w:noProof/>
        </w:rPr>
        <w:drawing>
          <wp:inline distT="0" distB="0" distL="0" distR="0">
            <wp:extent cx="5699689" cy="3067050"/>
            <wp:effectExtent l="19050" t="0" r="0" b="0"/>
            <wp:docPr id="2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srcRect/>
                    <a:stretch>
                      <a:fillRect/>
                    </a:stretch>
                  </pic:blipFill>
                  <pic:spPr bwMode="auto">
                    <a:xfrm>
                      <a:off x="0" y="0"/>
                      <a:ext cx="5699689" cy="3067050"/>
                    </a:xfrm>
                    <a:prstGeom prst="rect">
                      <a:avLst/>
                    </a:prstGeom>
                    <a:noFill/>
                    <a:ln w="9525">
                      <a:noFill/>
                      <a:miter lim="800000"/>
                      <a:headEnd/>
                      <a:tailEnd/>
                    </a:ln>
                  </pic:spPr>
                </pic:pic>
              </a:graphicData>
            </a:graphic>
          </wp:inline>
        </w:drawing>
      </w:r>
    </w:p>
    <w:p w:rsidR="00E95D3A" w:rsidRDefault="00E95D3A" w:rsidP="00091C75">
      <w:pPr>
        <w:ind w:firstLineChars="200" w:firstLine="562"/>
        <w:rPr>
          <w:color w:val="FF0000"/>
        </w:rPr>
      </w:pPr>
      <w:r w:rsidRPr="00091C75">
        <w:rPr>
          <w:rFonts w:hint="eastAsia"/>
          <w:b/>
          <w:color w:val="FF0000"/>
        </w:rPr>
        <w:t>十二、</w:t>
      </w:r>
      <w:r w:rsidRPr="00091C75">
        <w:rPr>
          <w:rFonts w:hint="eastAsia"/>
          <w:b/>
          <w:color w:val="FF0000"/>
          <w:highlight w:val="yellow"/>
        </w:rPr>
        <w:t>需求部门经办除了上述操作外，还有如下操作</w:t>
      </w:r>
      <w:r w:rsidRPr="00091C75">
        <w:rPr>
          <w:rFonts w:hint="eastAsia"/>
          <w:color w:val="FF0000"/>
          <w:highlight w:val="yellow"/>
        </w:rPr>
        <w:t>：招标文件接收、合同接收及送审、验收申请及送审、支付申请及送审。</w:t>
      </w:r>
      <w:r w:rsidRPr="00E95D3A">
        <w:rPr>
          <w:rFonts w:hint="eastAsia"/>
          <w:color w:val="FF0000"/>
        </w:rPr>
        <w:t>每个项目都是由需求经办开始审核（支付申请是由需求经办发起），之后送需求部门领导审核，再送审至资产与实验设备管理处，</w:t>
      </w:r>
      <w:r w:rsidRPr="00E95D3A">
        <w:rPr>
          <w:rFonts w:hint="eastAsia"/>
          <w:color w:val="FF0000"/>
          <w:highlight w:val="yellow"/>
        </w:rPr>
        <w:t>最后由需求经办办结（此步骤很重要！）</w:t>
      </w:r>
    </w:p>
    <w:p w:rsidR="002E2358" w:rsidRDefault="002E2358" w:rsidP="002E2358">
      <w:pPr>
        <w:ind w:firstLineChars="200" w:firstLine="562"/>
        <w:rPr>
          <w:b/>
        </w:rPr>
      </w:pPr>
      <w:r w:rsidRPr="00843128">
        <w:rPr>
          <w:rFonts w:hint="eastAsia"/>
          <w:b/>
        </w:rPr>
        <w:t>十三、需求单位派人作为评委参与项目开标。</w:t>
      </w:r>
    </w:p>
    <w:p w:rsidR="002E2358" w:rsidRPr="00D42D44" w:rsidRDefault="002E2358" w:rsidP="002E2358">
      <w:pPr>
        <w:ind w:firstLineChars="200" w:firstLine="560"/>
      </w:pPr>
      <w:r w:rsidRPr="00D42D44">
        <w:rPr>
          <w:rFonts w:hint="eastAsia"/>
        </w:rPr>
        <w:t>评委资格要求：原则上要求各单位派出的评审专家具备副高及以上职称或副处及以上职务，</w:t>
      </w:r>
      <w:r w:rsidRPr="00D42D44">
        <w:t>如本单位确实无符合条件的人选，可选派熟悉相关领域业务并具备中级职称或科级职务的人员作为评委。</w:t>
      </w:r>
      <w:r w:rsidRPr="00D42D44">
        <w:rPr>
          <w:rFonts w:hint="eastAsia"/>
        </w:rPr>
        <w:t>（项目经办人和负责人不得作为评委）。</w:t>
      </w:r>
    </w:p>
    <w:p w:rsidR="002E2358" w:rsidRPr="00AE6B4B" w:rsidRDefault="002E2358" w:rsidP="002E2358">
      <w:pPr>
        <w:ind w:firstLineChars="200" w:firstLine="560"/>
      </w:pPr>
      <w:r w:rsidRPr="00D42D44">
        <w:rPr>
          <w:rFonts w:hint="eastAsia"/>
        </w:rPr>
        <w:t>开标前，需确认选派的评委在政府采购平台是否有账号，若无，</w:t>
      </w:r>
      <w:r w:rsidRPr="00AE6B4B">
        <w:rPr>
          <w:rFonts w:hint="eastAsia"/>
        </w:rPr>
        <w:t>请把</w:t>
      </w:r>
      <w:r>
        <w:rPr>
          <w:rFonts w:hint="eastAsia"/>
        </w:rPr>
        <w:t>评委的</w:t>
      </w:r>
      <w:r w:rsidRPr="00AE6B4B">
        <w:rPr>
          <w:rFonts w:hint="eastAsia"/>
        </w:rPr>
        <w:t>单位、姓名、身份证号发给王老师（</w:t>
      </w:r>
      <w:r w:rsidRPr="00AE6B4B">
        <w:rPr>
          <w:rFonts w:hint="eastAsia"/>
        </w:rPr>
        <w:t>qq</w:t>
      </w:r>
      <w:r w:rsidRPr="00AE6B4B">
        <w:rPr>
          <w:rFonts w:hint="eastAsia"/>
        </w:rPr>
        <w:t>：</w:t>
      </w:r>
      <w:r w:rsidRPr="00AE6B4B">
        <w:rPr>
          <w:rFonts w:hint="eastAsia"/>
        </w:rPr>
        <w:t>258509821</w:t>
      </w:r>
      <w:r w:rsidRPr="00AE6B4B">
        <w:rPr>
          <w:rFonts w:hint="eastAsia"/>
        </w:rPr>
        <w:t>），由王老师新建用户</w:t>
      </w:r>
      <w:r>
        <w:rPr>
          <w:rFonts w:hint="eastAsia"/>
        </w:rPr>
        <w:t>，新建</w:t>
      </w:r>
      <w:r w:rsidRPr="00AE6B4B">
        <w:rPr>
          <w:rFonts w:hint="eastAsia"/>
        </w:rPr>
        <w:t>的用户名和密码规则默认如下：</w:t>
      </w:r>
    </w:p>
    <w:p w:rsidR="002E2358" w:rsidRPr="00AE6B4B" w:rsidRDefault="002E2358" w:rsidP="002E2358">
      <w:pPr>
        <w:ind w:firstLineChars="200" w:firstLine="560"/>
      </w:pPr>
      <w:r w:rsidRPr="00AE6B4B">
        <w:rPr>
          <w:rFonts w:hint="eastAsia"/>
        </w:rPr>
        <w:t>用户名：身份证号</w:t>
      </w:r>
    </w:p>
    <w:p w:rsidR="002E2358" w:rsidRPr="002E2358" w:rsidRDefault="002E2358" w:rsidP="002E2358">
      <w:pPr>
        <w:ind w:firstLineChars="200" w:firstLine="560"/>
        <w:rPr>
          <w:color w:val="FF0000"/>
        </w:rPr>
      </w:pPr>
      <w:r w:rsidRPr="00AE6B4B">
        <w:rPr>
          <w:rFonts w:hint="eastAsia"/>
        </w:rPr>
        <w:lastRenderedPageBreak/>
        <w:t>初始密码：姓名首字母</w:t>
      </w:r>
      <w:r>
        <w:rPr>
          <w:rFonts w:hint="eastAsia"/>
        </w:rPr>
        <w:t>（大写）</w:t>
      </w:r>
      <w:r w:rsidRPr="00AE6B4B">
        <w:rPr>
          <w:rFonts w:hint="eastAsia"/>
        </w:rPr>
        <w:t>+123456</w:t>
      </w:r>
      <w:r w:rsidRPr="00AE6B4B">
        <w:rPr>
          <w:rFonts w:hint="eastAsia"/>
        </w:rPr>
        <w:t>，例如，张三，密码为：</w:t>
      </w:r>
      <w:r w:rsidRPr="00AE6B4B">
        <w:rPr>
          <w:rFonts w:hint="eastAsia"/>
        </w:rPr>
        <w:t>Zs123456</w:t>
      </w:r>
    </w:p>
    <w:p w:rsidR="00A7110E" w:rsidRPr="00091C75" w:rsidRDefault="002E2358" w:rsidP="00091C75">
      <w:pPr>
        <w:ind w:firstLineChars="200" w:firstLine="562"/>
      </w:pPr>
      <w:r w:rsidRPr="00091C75">
        <w:rPr>
          <w:rFonts w:hint="eastAsia"/>
          <w:b/>
        </w:rPr>
        <w:t>十</w:t>
      </w:r>
      <w:r>
        <w:rPr>
          <w:rFonts w:hint="eastAsia"/>
          <w:b/>
        </w:rPr>
        <w:t>四</w:t>
      </w:r>
      <w:r w:rsidR="00A7110E" w:rsidRPr="00091C75">
        <w:rPr>
          <w:rFonts w:hint="eastAsia"/>
          <w:b/>
        </w:rPr>
        <w:t>、流标重招项目</w:t>
      </w:r>
      <w:r w:rsidR="00A7110E" w:rsidRPr="00091C75">
        <w:rPr>
          <w:rFonts w:hint="eastAsia"/>
        </w:rPr>
        <w:t>，在流标公告发布后，需求单位需要点击计划调整，找到计划，点击流废标操作，选择重新组织采购后提交。</w:t>
      </w:r>
    </w:p>
    <w:p w:rsidR="005D4039" w:rsidRPr="00516049" w:rsidRDefault="002E2358" w:rsidP="00516049">
      <w:pPr>
        <w:ind w:firstLineChars="200" w:firstLine="562"/>
        <w:rPr>
          <w:b/>
          <w:color w:val="000000" w:themeColor="text1"/>
        </w:rPr>
      </w:pPr>
      <w:r w:rsidRPr="00516049">
        <w:rPr>
          <w:rFonts w:hint="eastAsia"/>
          <w:b/>
          <w:color w:val="000000" w:themeColor="text1"/>
        </w:rPr>
        <w:t>十</w:t>
      </w:r>
      <w:r>
        <w:rPr>
          <w:rFonts w:hint="eastAsia"/>
          <w:b/>
          <w:color w:val="000000" w:themeColor="text1"/>
        </w:rPr>
        <w:t>五</w:t>
      </w:r>
      <w:r w:rsidR="00E95D3A" w:rsidRPr="00516049">
        <w:rPr>
          <w:rFonts w:hint="eastAsia"/>
          <w:b/>
          <w:color w:val="000000" w:themeColor="text1"/>
        </w:rPr>
        <w:t>、政府采购项目合同办理须知</w:t>
      </w:r>
    </w:p>
    <w:p w:rsidR="00E95D3A" w:rsidRDefault="00AD167D" w:rsidP="002155EA">
      <w:pPr>
        <w:ind w:firstLineChars="200" w:firstLine="560"/>
        <w:rPr>
          <w:b/>
          <w:color w:val="FF0000"/>
        </w:rPr>
      </w:pPr>
      <w:r w:rsidRPr="00AD167D">
        <w:rPr>
          <w:rFonts w:hint="eastAsia"/>
          <w:highlight w:val="yellow"/>
        </w:rPr>
        <w:t>政府采购项目</w:t>
      </w:r>
      <w:r w:rsidR="00E95D3A">
        <w:rPr>
          <w:rFonts w:hint="eastAsia"/>
          <w:highlight w:val="yellow"/>
        </w:rPr>
        <w:t>线上合同须在</w:t>
      </w:r>
      <w:r w:rsidR="00E95D3A" w:rsidRPr="00B43DB1">
        <w:rPr>
          <w:rFonts w:hint="eastAsia"/>
          <w:highlight w:val="yellow"/>
        </w:rPr>
        <w:t>中标通知书发出后</w:t>
      </w:r>
      <w:r w:rsidR="00E95D3A" w:rsidRPr="00B43DB1">
        <w:rPr>
          <w:rFonts w:hint="eastAsia"/>
          <w:highlight w:val="yellow"/>
        </w:rPr>
        <w:t>30</w:t>
      </w:r>
      <w:r w:rsidR="00E95D3A" w:rsidRPr="00B43DB1">
        <w:rPr>
          <w:rFonts w:hint="eastAsia"/>
          <w:highlight w:val="yellow"/>
        </w:rPr>
        <w:t>天内办完</w:t>
      </w:r>
      <w:r w:rsidR="00E95D3A" w:rsidRPr="00AD167D">
        <w:rPr>
          <w:rFonts w:hint="eastAsia"/>
          <w:highlight w:val="yellow"/>
        </w:rPr>
        <w:t>（很</w:t>
      </w:r>
      <w:r w:rsidR="00E95D3A" w:rsidRPr="00E95D3A">
        <w:rPr>
          <w:rFonts w:hint="eastAsia"/>
          <w:b/>
          <w:color w:val="FF0000"/>
          <w:highlight w:val="yellow"/>
        </w:rPr>
        <w:t>重要，</w:t>
      </w:r>
      <w:r w:rsidR="008A7A95">
        <w:rPr>
          <w:rFonts w:hint="eastAsia"/>
          <w:b/>
          <w:color w:val="FF0000"/>
          <w:highlight w:val="yellow"/>
        </w:rPr>
        <w:t>否则</w:t>
      </w:r>
      <w:r w:rsidR="00E95D3A" w:rsidRPr="00E95D3A">
        <w:rPr>
          <w:rFonts w:hint="eastAsia"/>
          <w:b/>
          <w:color w:val="FF0000"/>
          <w:highlight w:val="yellow"/>
        </w:rPr>
        <w:t>会触发预警）</w:t>
      </w:r>
      <w:r w:rsidR="00E95D3A">
        <w:rPr>
          <w:rFonts w:hint="eastAsia"/>
          <w:b/>
          <w:color w:val="FF0000"/>
        </w:rPr>
        <w:t>。线上合同须在校内</w:t>
      </w:r>
      <w:r w:rsidR="00A84779">
        <w:rPr>
          <w:rFonts w:hint="eastAsia"/>
          <w:b/>
          <w:color w:val="FF0000"/>
        </w:rPr>
        <w:t>OA</w:t>
      </w:r>
      <w:r w:rsidR="00E95D3A">
        <w:rPr>
          <w:rFonts w:hint="eastAsia"/>
          <w:b/>
          <w:color w:val="FF0000"/>
        </w:rPr>
        <w:t>合同审批流程完成后，由中标方</w:t>
      </w:r>
      <w:r w:rsidR="00A84779">
        <w:rPr>
          <w:rFonts w:hint="eastAsia"/>
          <w:b/>
          <w:color w:val="FF0000"/>
        </w:rPr>
        <w:t>在政府采购平台</w:t>
      </w:r>
      <w:r w:rsidR="00E95D3A">
        <w:rPr>
          <w:rFonts w:hint="eastAsia"/>
          <w:b/>
          <w:color w:val="FF0000"/>
        </w:rPr>
        <w:t>发起。</w:t>
      </w:r>
      <w:r w:rsidR="002155EA" w:rsidRPr="001166CB">
        <w:rPr>
          <w:rFonts w:hint="eastAsia"/>
        </w:rPr>
        <w:t>需求单位</w:t>
      </w:r>
      <w:r w:rsidR="001166CB" w:rsidRPr="001166CB">
        <w:rPr>
          <w:rFonts w:hint="eastAsia"/>
        </w:rPr>
        <w:t>须</w:t>
      </w:r>
      <w:r>
        <w:rPr>
          <w:rFonts w:hint="eastAsia"/>
        </w:rPr>
        <w:t>对线上</w:t>
      </w:r>
      <w:r w:rsidR="002155EA" w:rsidRPr="001166CB">
        <w:rPr>
          <w:rFonts w:hint="eastAsia"/>
        </w:rPr>
        <w:t>合同认真把关，确保线上合同与</w:t>
      </w:r>
      <w:r w:rsidR="002155EA" w:rsidRPr="001166CB">
        <w:rPr>
          <w:rFonts w:hint="eastAsia"/>
        </w:rPr>
        <w:t>OA</w:t>
      </w:r>
      <w:r w:rsidR="002155EA" w:rsidRPr="001166CB">
        <w:rPr>
          <w:rFonts w:hint="eastAsia"/>
        </w:rPr>
        <w:t>审批通过</w:t>
      </w:r>
      <w:r w:rsidR="007A4A88">
        <w:rPr>
          <w:rFonts w:hint="eastAsia"/>
        </w:rPr>
        <w:t>的</w:t>
      </w:r>
      <w:r w:rsidR="001166CB" w:rsidRPr="001166CB">
        <w:rPr>
          <w:rFonts w:hint="eastAsia"/>
        </w:rPr>
        <w:t>合同</w:t>
      </w:r>
      <w:r w:rsidR="007A4A88">
        <w:rPr>
          <w:rFonts w:hint="eastAsia"/>
        </w:rPr>
        <w:t>的</w:t>
      </w:r>
      <w:r w:rsidR="001166CB" w:rsidRPr="001166CB">
        <w:rPr>
          <w:rFonts w:hint="eastAsia"/>
        </w:rPr>
        <w:t>内容</w:t>
      </w:r>
      <w:r w:rsidR="002155EA" w:rsidRPr="001166CB">
        <w:rPr>
          <w:rFonts w:hint="eastAsia"/>
        </w:rPr>
        <w:t>一致，对合同内容负责。</w:t>
      </w:r>
      <w:r w:rsidR="002155EA" w:rsidRPr="004C4E72">
        <w:rPr>
          <w:rFonts w:hint="eastAsia"/>
        </w:rPr>
        <w:t>同时将</w:t>
      </w:r>
      <w:r w:rsidR="002155EA" w:rsidRPr="004C4E72">
        <w:rPr>
          <w:rFonts w:hint="eastAsia"/>
        </w:rPr>
        <w:t>OA</w:t>
      </w:r>
      <w:r w:rsidR="002155EA" w:rsidRPr="004C4E72">
        <w:rPr>
          <w:rFonts w:hint="eastAsia"/>
        </w:rPr>
        <w:t>审批通过后的截图发采购主管处室经办（资</w:t>
      </w:r>
      <w:r w:rsidR="002155EA">
        <w:rPr>
          <w:rFonts w:hint="eastAsia"/>
        </w:rPr>
        <w:t>产</w:t>
      </w:r>
      <w:r w:rsidR="002155EA" w:rsidRPr="004C4E72">
        <w:rPr>
          <w:rFonts w:hint="eastAsia"/>
        </w:rPr>
        <w:t>处王老师）。</w:t>
      </w:r>
    </w:p>
    <w:p w:rsidR="00E95D3A" w:rsidRPr="008A7A95" w:rsidRDefault="002622CC" w:rsidP="00E95D3A">
      <w:pPr>
        <w:ind w:firstLineChars="200" w:firstLine="560"/>
      </w:pPr>
      <w:r>
        <w:rPr>
          <w:rFonts w:hint="eastAsia"/>
        </w:rPr>
        <w:t>校内</w:t>
      </w:r>
      <w:r>
        <w:t>OA</w:t>
      </w:r>
      <w:r>
        <w:rPr>
          <w:rFonts w:hint="eastAsia"/>
        </w:rPr>
        <w:t>合同办理要求：</w:t>
      </w:r>
      <w:r w:rsidR="00E95D3A" w:rsidRPr="004C4E72">
        <w:rPr>
          <w:rFonts w:hint="eastAsia"/>
        </w:rPr>
        <w:t>首先由中标方将在省采购平台拟好的合同导出，</w:t>
      </w:r>
      <w:r w:rsidR="00E95D3A" w:rsidRPr="004C4E72">
        <w:rPr>
          <w:rFonts w:hint="eastAsia"/>
          <w:color w:val="C00000"/>
        </w:rPr>
        <w:t>采购双方可对“合同条款”进行修改（注意：黑色字体不可修改，蓝色字体可修改）。</w:t>
      </w:r>
      <w:r w:rsidR="00E95D3A" w:rsidRPr="004C4E72">
        <w:rPr>
          <w:rFonts w:hint="eastAsia"/>
        </w:rPr>
        <w:t>完成后，</w:t>
      </w:r>
      <w:r w:rsidR="00FD7A23" w:rsidRPr="00FD7A23">
        <w:rPr>
          <w:highlight w:val="yellow"/>
        </w:rPr>
        <w:t>通过校办使用校印申请流程，</w:t>
      </w:r>
      <w:r w:rsidR="002155EA">
        <w:rPr>
          <w:rFonts w:hint="eastAsia"/>
        </w:rPr>
        <w:t>走校内</w:t>
      </w:r>
      <w:r w:rsidR="00E95D3A" w:rsidRPr="004C4E72">
        <w:rPr>
          <w:rFonts w:hint="eastAsia"/>
        </w:rPr>
        <w:t>OA</w:t>
      </w:r>
      <w:r w:rsidR="00E95D3A" w:rsidRPr="004C4E72">
        <w:rPr>
          <w:rFonts w:hint="eastAsia"/>
        </w:rPr>
        <w:t>合同审批</w:t>
      </w:r>
      <w:r w:rsidR="002155EA">
        <w:rPr>
          <w:rFonts w:hint="eastAsia"/>
        </w:rPr>
        <w:t>程序</w:t>
      </w:r>
      <w:r w:rsidR="00FD7A23">
        <w:rPr>
          <w:rFonts w:hint="eastAsia"/>
        </w:rPr>
        <w:t>，须说明中标供应商承诺的质保期，并</w:t>
      </w:r>
      <w:r w:rsidR="00E95D3A">
        <w:t>在附件栏添加以下文件：</w:t>
      </w:r>
      <w:r>
        <w:rPr>
          <w:rFonts w:hint="eastAsia"/>
        </w:rPr>
        <w:t>中标通知书、招标文件、投标</w:t>
      </w:r>
      <w:r w:rsidR="008A7A95">
        <w:rPr>
          <w:rFonts w:hint="eastAsia"/>
          <w:b/>
          <w:highlight w:val="yellow"/>
        </w:rPr>
        <w:t>响应</w:t>
      </w:r>
      <w:r>
        <w:rPr>
          <w:rFonts w:hint="eastAsia"/>
        </w:rPr>
        <w:t>文件（中标方）、</w:t>
      </w:r>
      <w:r w:rsidR="008A7A95">
        <w:rPr>
          <w:rFonts w:hint="eastAsia"/>
          <w:b/>
          <w:highlight w:val="yellow"/>
        </w:rPr>
        <w:t>承诺书</w:t>
      </w:r>
      <w:r w:rsidR="008A7A95">
        <w:rPr>
          <w:b/>
          <w:highlight w:val="yellow"/>
        </w:rPr>
        <w:t>（</w:t>
      </w:r>
      <w:r w:rsidR="008A7A95">
        <w:rPr>
          <w:rFonts w:hint="eastAsia"/>
          <w:b/>
          <w:highlight w:val="yellow"/>
        </w:rPr>
        <w:t>如有</w:t>
      </w:r>
      <w:r w:rsidR="008A7A95">
        <w:rPr>
          <w:b/>
          <w:highlight w:val="yellow"/>
        </w:rPr>
        <w:t>）</w:t>
      </w:r>
      <w:r w:rsidR="008A7A95">
        <w:rPr>
          <w:rFonts w:hint="eastAsia"/>
          <w:b/>
          <w:highlight w:val="yellow"/>
        </w:rPr>
        <w:t>、</w:t>
      </w:r>
      <w:r>
        <w:rPr>
          <w:rFonts w:hint="eastAsia"/>
        </w:rPr>
        <w:t>履约保证金到账单。</w:t>
      </w:r>
    </w:p>
    <w:p w:rsidR="007A4A88" w:rsidRPr="00516049" w:rsidRDefault="002E2358" w:rsidP="00516049">
      <w:pPr>
        <w:ind w:firstLineChars="200" w:firstLine="562"/>
        <w:rPr>
          <w:b/>
          <w:color w:val="000000" w:themeColor="text1"/>
        </w:rPr>
      </w:pPr>
      <w:r w:rsidRPr="00516049">
        <w:rPr>
          <w:rFonts w:hint="eastAsia"/>
          <w:b/>
        </w:rPr>
        <w:t>十</w:t>
      </w:r>
      <w:r>
        <w:rPr>
          <w:rFonts w:hint="eastAsia"/>
          <w:b/>
        </w:rPr>
        <w:t>六</w:t>
      </w:r>
      <w:r w:rsidR="007A4A88" w:rsidRPr="00516049">
        <w:rPr>
          <w:rFonts w:hint="eastAsia"/>
          <w:b/>
        </w:rPr>
        <w:t>、</w:t>
      </w:r>
      <w:r w:rsidR="007A4A88" w:rsidRPr="00516049">
        <w:rPr>
          <w:rFonts w:hint="eastAsia"/>
          <w:b/>
          <w:color w:val="000000" w:themeColor="text1"/>
        </w:rPr>
        <w:t>政府采购项目验收办理须知</w:t>
      </w:r>
    </w:p>
    <w:p w:rsidR="00870053" w:rsidRDefault="00870053" w:rsidP="00870053">
      <w:pPr>
        <w:ind w:firstLineChars="200" w:firstLine="560"/>
      </w:pPr>
      <w:r>
        <w:rPr>
          <w:rFonts w:hint="eastAsia"/>
        </w:rPr>
        <w:t>1</w:t>
      </w:r>
      <w:r>
        <w:rPr>
          <w:rFonts w:hint="eastAsia"/>
        </w:rPr>
        <w:t>、中标方发起验收申请</w:t>
      </w:r>
    </w:p>
    <w:p w:rsidR="00870053" w:rsidRDefault="00870053" w:rsidP="00870053">
      <w:pPr>
        <w:ind w:firstLineChars="200" w:firstLine="560"/>
      </w:pPr>
      <w:r>
        <w:rPr>
          <w:rFonts w:hint="eastAsia"/>
        </w:rPr>
        <w:t>2</w:t>
      </w:r>
      <w:r>
        <w:rPr>
          <w:rFonts w:hint="eastAsia"/>
        </w:rPr>
        <w:t>、需求单位根据学校关于验收的规定组织验收。</w:t>
      </w:r>
    </w:p>
    <w:p w:rsidR="00870053" w:rsidRDefault="00870053" w:rsidP="00870053">
      <w:pPr>
        <w:ind w:firstLineChars="200" w:firstLine="560"/>
      </w:pPr>
      <w:r>
        <w:rPr>
          <w:rFonts w:hint="eastAsia"/>
        </w:rPr>
        <w:t>3</w:t>
      </w:r>
      <w:r>
        <w:rPr>
          <w:rFonts w:hint="eastAsia"/>
        </w:rPr>
        <w:t>、需求经办上传盖章后的验收报告，并填写办理意见。</w:t>
      </w:r>
      <w:bookmarkStart w:id="6" w:name="_Toc500234500"/>
      <w:bookmarkStart w:id="7" w:name="_Toc489530382"/>
    </w:p>
    <w:p w:rsidR="00870053" w:rsidRPr="00516049" w:rsidRDefault="002E2358" w:rsidP="00516049">
      <w:pPr>
        <w:ind w:firstLineChars="200" w:firstLine="562"/>
        <w:rPr>
          <w:b/>
          <w:color w:val="000000" w:themeColor="text1"/>
        </w:rPr>
      </w:pPr>
      <w:bookmarkStart w:id="8" w:name="_Toc500234506"/>
      <w:bookmarkEnd w:id="6"/>
      <w:bookmarkEnd w:id="7"/>
      <w:r w:rsidRPr="00516049">
        <w:rPr>
          <w:rFonts w:hint="eastAsia"/>
          <w:b/>
        </w:rPr>
        <w:t>十</w:t>
      </w:r>
      <w:r>
        <w:rPr>
          <w:rFonts w:hint="eastAsia"/>
          <w:b/>
        </w:rPr>
        <w:t>七</w:t>
      </w:r>
      <w:r w:rsidR="00870053" w:rsidRPr="00516049">
        <w:rPr>
          <w:rFonts w:hint="eastAsia"/>
          <w:b/>
        </w:rPr>
        <w:t>、</w:t>
      </w:r>
      <w:r w:rsidR="00870053" w:rsidRPr="00516049">
        <w:rPr>
          <w:rFonts w:hint="eastAsia"/>
          <w:b/>
          <w:color w:val="000000" w:themeColor="text1"/>
        </w:rPr>
        <w:t>政府采购项目支付申请办理须知</w:t>
      </w:r>
    </w:p>
    <w:bookmarkEnd w:id="8"/>
    <w:p w:rsidR="00BC36DE" w:rsidRDefault="00BC36DE" w:rsidP="00BC36DE">
      <w:pPr>
        <w:ind w:firstLineChars="200" w:firstLine="560"/>
      </w:pPr>
      <w:r>
        <w:rPr>
          <w:rFonts w:hint="eastAsia"/>
        </w:rPr>
        <w:t>支付申请由需求经办发起，支付申请</w:t>
      </w:r>
      <w:r>
        <w:sym w:font="Wingdings" w:char="F0E0"/>
      </w:r>
      <w:r>
        <w:rPr>
          <w:rFonts w:hint="eastAsia"/>
        </w:rPr>
        <w:t>填写支付申请表，需注意以下两点：</w:t>
      </w:r>
    </w:p>
    <w:p w:rsidR="00BC36DE" w:rsidRDefault="00BC36DE" w:rsidP="00BC36DE">
      <w:pPr>
        <w:ind w:firstLineChars="200" w:firstLine="560"/>
      </w:pPr>
      <w:r>
        <w:rPr>
          <w:rFonts w:hint="eastAsia"/>
        </w:rPr>
        <w:t>1</w:t>
      </w:r>
      <w:r>
        <w:rPr>
          <w:rFonts w:hint="eastAsia"/>
        </w:rPr>
        <w:t>、</w:t>
      </w:r>
      <w:r w:rsidR="002622CC" w:rsidRPr="002622CC">
        <w:rPr>
          <w:rFonts w:hint="eastAsia"/>
          <w:b/>
          <w:highlight w:val="yellow"/>
        </w:rPr>
        <w:t>支付方式要修改成“自行支付”</w:t>
      </w:r>
      <w:r>
        <w:rPr>
          <w:rFonts w:hint="eastAsia"/>
        </w:rPr>
        <w:t>（因系统国库支付方式的资金</w:t>
      </w:r>
      <w:r>
        <w:rPr>
          <w:rFonts w:hint="eastAsia"/>
        </w:rPr>
        <w:lastRenderedPageBreak/>
        <w:t>对接尚未完成，若支付方式为“国库支付”，审批结束后无法办结，还得退回修改支付方式，重新审批）。</w:t>
      </w:r>
      <w:bookmarkStart w:id="9" w:name="_GoBack"/>
      <w:bookmarkEnd w:id="9"/>
    </w:p>
    <w:p w:rsidR="00BC36DE" w:rsidRDefault="00BC36DE" w:rsidP="002857DE">
      <w:pPr>
        <w:ind w:firstLineChars="200" w:firstLine="560"/>
      </w:pPr>
      <w:r>
        <w:rPr>
          <w:rFonts w:hint="eastAsia"/>
        </w:rPr>
        <w:t>2</w:t>
      </w:r>
      <w:r>
        <w:rPr>
          <w:rFonts w:hint="eastAsia"/>
        </w:rPr>
        <w:t>、</w:t>
      </w:r>
      <w:r w:rsidR="004D3484">
        <w:rPr>
          <w:rFonts w:hint="eastAsia"/>
        </w:rPr>
        <w:t>上传</w:t>
      </w:r>
      <w:r w:rsidR="002857DE">
        <w:rPr>
          <w:rFonts w:hint="eastAsia"/>
        </w:rPr>
        <w:t>线下支付的相关凭证</w:t>
      </w:r>
      <w:r w:rsidR="00516049">
        <w:rPr>
          <w:rFonts w:hint="eastAsia"/>
        </w:rPr>
        <w:t>；</w:t>
      </w:r>
      <w:r w:rsidR="002857DE">
        <w:rPr>
          <w:rFonts w:hint="eastAsia"/>
        </w:rPr>
        <w:t>财务付款凭证或供应商收款凭证或</w:t>
      </w:r>
      <w:r w:rsidRPr="002857DE">
        <w:rPr>
          <w:rFonts w:hint="eastAsia"/>
        </w:rPr>
        <w:t>到财务报账的</w:t>
      </w:r>
      <w:r w:rsidRPr="009C2B1E">
        <w:rPr>
          <w:bCs/>
          <w:color w:val="000000"/>
          <w:szCs w:val="28"/>
        </w:rPr>
        <w:t>预约报销单</w:t>
      </w:r>
      <w:r w:rsidRPr="002857DE">
        <w:rPr>
          <w:rFonts w:hint="eastAsia"/>
        </w:rPr>
        <w:t>（</w:t>
      </w:r>
      <w:r w:rsidR="002857DE" w:rsidRPr="002857DE">
        <w:rPr>
          <w:rFonts w:hint="eastAsia"/>
        </w:rPr>
        <w:t>所有审批人均签字</w:t>
      </w:r>
      <w:r w:rsidRPr="002857DE">
        <w:rPr>
          <w:rFonts w:hint="eastAsia"/>
        </w:rPr>
        <w:t>）拍照上传。</w:t>
      </w:r>
    </w:p>
    <w:sectPr w:rsidR="00BC36DE" w:rsidSect="0067640B">
      <w:footerReference w:type="default" r:id="rId21"/>
      <w:pgSz w:w="11906" w:h="16838"/>
      <w:pgMar w:top="1440" w:right="1800" w:bottom="1440" w:left="1800" w:header="851" w:footer="992" w:gutter="0"/>
      <w:cols w:space="720"/>
      <w:docGrid w:type="lines" w:linePitch="381"/>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836B6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EC3" w:rsidRDefault="00E93EC3" w:rsidP="0067640B">
      <w:pPr>
        <w:spacing w:line="240" w:lineRule="auto"/>
      </w:pPr>
      <w:r>
        <w:separator/>
      </w:r>
    </w:p>
  </w:endnote>
  <w:endnote w:type="continuationSeparator" w:id="1">
    <w:p w:rsidR="00E93EC3" w:rsidRDefault="00E93EC3" w:rsidP="006764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3373676"/>
    </w:sdtPr>
    <w:sdtContent>
      <w:p w:rsidR="00C9223B" w:rsidRDefault="008147D4">
        <w:pPr>
          <w:pStyle w:val="a6"/>
          <w:jc w:val="center"/>
        </w:pPr>
        <w:r w:rsidRPr="008147D4">
          <w:fldChar w:fldCharType="begin"/>
        </w:r>
        <w:r w:rsidR="00C9223B">
          <w:instrText>PAGE   \* MERGEFORMAT</w:instrText>
        </w:r>
        <w:r w:rsidRPr="008147D4">
          <w:fldChar w:fldCharType="separate"/>
        </w:r>
        <w:r w:rsidR="008C6BB1" w:rsidRPr="008C6BB1">
          <w:rPr>
            <w:noProof/>
            <w:lang w:val="zh-CN"/>
          </w:rPr>
          <w:t>9</w:t>
        </w:r>
        <w:r>
          <w:rPr>
            <w:noProof/>
            <w:lang w:val="zh-CN"/>
          </w:rPr>
          <w:fldChar w:fldCharType="end"/>
        </w:r>
      </w:p>
    </w:sdtContent>
  </w:sdt>
  <w:p w:rsidR="00C9223B" w:rsidRDefault="00C9223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EC3" w:rsidRDefault="00E93EC3" w:rsidP="0067640B">
      <w:pPr>
        <w:spacing w:line="240" w:lineRule="auto"/>
      </w:pPr>
      <w:r>
        <w:separator/>
      </w:r>
    </w:p>
  </w:footnote>
  <w:footnote w:type="continuationSeparator" w:id="1">
    <w:p w:rsidR="00E93EC3" w:rsidRDefault="00E93EC3" w:rsidP="0067640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7981"/>
    <w:multiLevelType w:val="multilevel"/>
    <w:tmpl w:val="035B7981"/>
    <w:lvl w:ilvl="0">
      <w:start w:val="1"/>
      <w:numFmt w:val="decimal"/>
      <w:lvlText w:val="%1."/>
      <w:lvlJc w:val="left"/>
      <w:pPr>
        <w:tabs>
          <w:tab w:val="left" w:pos="432"/>
        </w:tabs>
        <w:ind w:left="432" w:hanging="432"/>
      </w:pPr>
      <w:rPr>
        <w:rFonts w:ascii="Calibri" w:hAnsi="Calibri" w:cs="Times New Roman" w:hint="default"/>
        <w:b w:val="0"/>
        <w:bCs w:val="0"/>
        <w:i w:val="0"/>
        <w:iCs w:val="0"/>
        <w:caps w:val="0"/>
        <w:smallCaps w:val="0"/>
        <w:strike w:val="0"/>
        <w:dstrike w:val="0"/>
        <w:outline w:val="0"/>
        <w:shadow w:val="0"/>
        <w:emboss w:val="0"/>
        <w:imprint w:val="0"/>
        <w:snapToGrid w:val="0"/>
        <w:vanish w:val="0"/>
        <w:color w:val="000000"/>
        <w:spacing w:val="0"/>
        <w:w w:val="0"/>
        <w:kern w:val="0"/>
        <w:position w:val="0"/>
        <w:sz w:val="32"/>
        <w:szCs w:val="32"/>
        <w:u w:val="none"/>
        <w:vertAlign w:val="baseline"/>
      </w:rPr>
    </w:lvl>
    <w:lvl w:ilvl="1">
      <w:start w:val="1"/>
      <w:numFmt w:val="decimal"/>
      <w:lvlText w:val="%1.%2."/>
      <w:lvlJc w:val="left"/>
      <w:pPr>
        <w:tabs>
          <w:tab w:val="left" w:pos="576"/>
        </w:tabs>
        <w:ind w:left="576" w:hanging="576"/>
      </w:pPr>
      <w:rPr>
        <w:rFonts w:ascii="Calibri" w:hAnsi="Calibri" w:cs="Times New Roman" w:hint="default"/>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start w:val="1"/>
      <w:numFmt w:val="decimal"/>
      <w:lvlText w:val="%1.%2.%3."/>
      <w:lvlJc w:val="left"/>
      <w:pPr>
        <w:tabs>
          <w:tab w:val="left" w:pos="720"/>
        </w:tabs>
        <w:ind w:left="720" w:hanging="720"/>
      </w:pPr>
      <w:rPr>
        <w:rFonts w:ascii="Calibri" w:hAnsi="Calibri" w:hint="default"/>
      </w:rPr>
    </w:lvl>
    <w:lvl w:ilvl="3">
      <w:start w:val="1"/>
      <w:numFmt w:val="decimal"/>
      <w:isLgl/>
      <w:lvlText w:val="%1.%2.%3.%4."/>
      <w:lvlJc w:val="left"/>
      <w:pPr>
        <w:tabs>
          <w:tab w:val="left" w:pos="864"/>
        </w:tabs>
        <w:ind w:left="864" w:hanging="864"/>
      </w:pPr>
      <w:rPr>
        <w:rFonts w:hint="eastAsia"/>
      </w:rPr>
    </w:lvl>
    <w:lvl w:ilvl="4">
      <w:start w:val="1"/>
      <w:numFmt w:val="decimal"/>
      <w:pStyle w:val="5"/>
      <w:lvlText w:val="%1.%2.%3.%4.%5."/>
      <w:lvlJc w:val="left"/>
      <w:pPr>
        <w:tabs>
          <w:tab w:val="left" w:pos="1008"/>
        </w:tabs>
        <w:ind w:left="1008" w:hanging="1008"/>
      </w:pPr>
      <w:rPr>
        <w:rFonts w:hint="eastAsia"/>
      </w:rPr>
    </w:lvl>
    <w:lvl w:ilvl="5">
      <w:start w:val="1"/>
      <w:numFmt w:val="decimal"/>
      <w:pStyle w:val="6"/>
      <w:lvlText w:val="%1.%2.%3.%4.%5.%6."/>
      <w:lvlJc w:val="left"/>
      <w:pPr>
        <w:tabs>
          <w:tab w:val="left" w:pos="1152"/>
        </w:tabs>
        <w:ind w:left="1152" w:hanging="1152"/>
      </w:pPr>
      <w:rPr>
        <w:rFonts w:hint="eastAsia"/>
      </w:rPr>
    </w:lvl>
    <w:lvl w:ilvl="6">
      <w:start w:val="1"/>
      <w:numFmt w:val="decimal"/>
      <w:pStyle w:val="7"/>
      <w:lvlText w:val="%1.%2.%3.%4.%5.%6.%7"/>
      <w:lvlJc w:val="left"/>
      <w:pPr>
        <w:tabs>
          <w:tab w:val="left" w:pos="1296"/>
        </w:tabs>
        <w:ind w:left="1296" w:hanging="1296"/>
      </w:pPr>
      <w:rPr>
        <w:rFonts w:hint="eastAsia"/>
      </w:rPr>
    </w:lvl>
    <w:lvl w:ilvl="7">
      <w:start w:val="1"/>
      <w:numFmt w:val="decimal"/>
      <w:pStyle w:val="8"/>
      <w:lvlText w:val="%1.%2.%3.%4.%5.%6.%7.%8"/>
      <w:lvlJc w:val="left"/>
      <w:pPr>
        <w:tabs>
          <w:tab w:val="left" w:pos="1440"/>
        </w:tabs>
        <w:ind w:left="1440" w:hanging="1440"/>
      </w:pPr>
      <w:rPr>
        <w:rFonts w:hint="eastAsia"/>
      </w:rPr>
    </w:lvl>
    <w:lvl w:ilvl="8">
      <w:start w:val="1"/>
      <w:numFmt w:val="decimal"/>
      <w:pStyle w:val="9"/>
      <w:lvlText w:val="%1.%2.%3.%4.%5.%6.%7.%8.%9"/>
      <w:lvlJc w:val="left"/>
      <w:pPr>
        <w:tabs>
          <w:tab w:val="left" w:pos="1584"/>
        </w:tabs>
        <w:ind w:left="1584" w:hanging="1584"/>
      </w:pPr>
      <w:rPr>
        <w:rFonts w:hint="eastAsia"/>
      </w:rPr>
    </w:lvl>
  </w:abstractNum>
  <w:abstractNum w:abstractNumId="1">
    <w:nsid w:val="078C2823"/>
    <w:multiLevelType w:val="hybridMultilevel"/>
    <w:tmpl w:val="0F9C47EA"/>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2">
    <w:nsid w:val="27801C53"/>
    <w:multiLevelType w:val="hybridMultilevel"/>
    <w:tmpl w:val="1A8E3960"/>
    <w:lvl w:ilvl="0" w:tplc="E0CCA1A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D69477B"/>
    <w:multiLevelType w:val="multilevel"/>
    <w:tmpl w:val="2D69477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30A55C27"/>
    <w:multiLevelType w:val="hybridMultilevel"/>
    <w:tmpl w:val="115AEEDC"/>
    <w:lvl w:ilvl="0" w:tplc="0409000B">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5">
    <w:nsid w:val="37A571F4"/>
    <w:multiLevelType w:val="hybridMultilevel"/>
    <w:tmpl w:val="DD720318"/>
    <w:lvl w:ilvl="0" w:tplc="56440994">
      <w:start w:val="7"/>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nsid w:val="42434D0D"/>
    <w:multiLevelType w:val="multilevel"/>
    <w:tmpl w:val="42434D0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7FF211D"/>
    <w:multiLevelType w:val="hybridMultilevel"/>
    <w:tmpl w:val="15E8BF50"/>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8">
    <w:nsid w:val="581709AB"/>
    <w:multiLevelType w:val="singleLevel"/>
    <w:tmpl w:val="581709AB"/>
    <w:lvl w:ilvl="0">
      <w:start w:val="1"/>
      <w:numFmt w:val="decimal"/>
      <w:suff w:val="nothing"/>
      <w:lvlText w:val="%1、"/>
      <w:lvlJc w:val="left"/>
      <w:pPr>
        <w:ind w:left="0" w:firstLine="0"/>
      </w:pPr>
      <w:rPr>
        <w:rFonts w:hint="eastAsia"/>
      </w:rPr>
    </w:lvl>
  </w:abstractNum>
  <w:abstractNum w:abstractNumId="9">
    <w:nsid w:val="58C65E55"/>
    <w:multiLevelType w:val="hybridMultilevel"/>
    <w:tmpl w:val="EF2CEBF2"/>
    <w:lvl w:ilvl="0" w:tplc="D1D6865C">
      <w:start w:val="7"/>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6EC267B"/>
    <w:multiLevelType w:val="hybridMultilevel"/>
    <w:tmpl w:val="AA1EDFCE"/>
    <w:lvl w:ilvl="0" w:tplc="07080406">
      <w:start w:val="7"/>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7BC6DD3"/>
    <w:multiLevelType w:val="multilevel"/>
    <w:tmpl w:val="67BC6DD3"/>
    <w:lvl w:ilvl="0">
      <w:start w:val="1"/>
      <w:numFmt w:val="decimal"/>
      <w:lvlText w:val="%1)"/>
      <w:lvlJc w:val="left"/>
      <w:pPr>
        <w:ind w:left="786" w:hanging="360"/>
      </w:pPr>
      <w:rPr>
        <w:rFonts w:hint="default"/>
      </w:rPr>
    </w:lvl>
    <w:lvl w:ilvl="1">
      <w:start w:val="1"/>
      <w:numFmt w:val="lowerLetter"/>
      <w:lvlText w:val="%2)"/>
      <w:lvlJc w:val="left"/>
      <w:pPr>
        <w:ind w:left="1380" w:hanging="420"/>
      </w:pPr>
    </w:lvl>
    <w:lvl w:ilvl="2">
      <w:start w:val="1"/>
      <w:numFmt w:val="lowerRoman"/>
      <w:lvlText w:val="%3."/>
      <w:lvlJc w:val="right"/>
      <w:pPr>
        <w:ind w:left="1800" w:hanging="420"/>
      </w:pPr>
    </w:lvl>
    <w:lvl w:ilvl="3">
      <w:start w:val="1"/>
      <w:numFmt w:val="decimal"/>
      <w:lvlText w:val="%4."/>
      <w:lvlJc w:val="left"/>
      <w:pPr>
        <w:ind w:left="2220" w:hanging="420"/>
      </w:pPr>
    </w:lvl>
    <w:lvl w:ilvl="4">
      <w:start w:val="1"/>
      <w:numFmt w:val="lowerLetter"/>
      <w:lvlText w:val="%5)"/>
      <w:lvlJc w:val="left"/>
      <w:pPr>
        <w:ind w:left="2640" w:hanging="420"/>
      </w:pPr>
    </w:lvl>
    <w:lvl w:ilvl="5">
      <w:start w:val="1"/>
      <w:numFmt w:val="lowerRoman"/>
      <w:lvlText w:val="%6."/>
      <w:lvlJc w:val="right"/>
      <w:pPr>
        <w:ind w:left="3060" w:hanging="420"/>
      </w:pPr>
    </w:lvl>
    <w:lvl w:ilvl="6">
      <w:start w:val="1"/>
      <w:numFmt w:val="decimal"/>
      <w:lvlText w:val="%7."/>
      <w:lvlJc w:val="left"/>
      <w:pPr>
        <w:ind w:left="3480" w:hanging="420"/>
      </w:pPr>
    </w:lvl>
    <w:lvl w:ilvl="7">
      <w:start w:val="1"/>
      <w:numFmt w:val="lowerLetter"/>
      <w:lvlText w:val="%8)"/>
      <w:lvlJc w:val="left"/>
      <w:pPr>
        <w:ind w:left="3900" w:hanging="420"/>
      </w:pPr>
    </w:lvl>
    <w:lvl w:ilvl="8">
      <w:start w:val="1"/>
      <w:numFmt w:val="lowerRoman"/>
      <w:lvlText w:val="%9."/>
      <w:lvlJc w:val="right"/>
      <w:pPr>
        <w:ind w:left="4320" w:hanging="420"/>
      </w:pPr>
    </w:lvl>
  </w:abstractNum>
  <w:abstractNum w:abstractNumId="12">
    <w:nsid w:val="74E67827"/>
    <w:multiLevelType w:val="hybridMultilevel"/>
    <w:tmpl w:val="5CBAB870"/>
    <w:lvl w:ilvl="0" w:tplc="BEDA63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6"/>
  </w:num>
  <w:num w:numId="4">
    <w:abstractNumId w:val="3"/>
  </w:num>
  <w:num w:numId="5">
    <w:abstractNumId w:val="11"/>
  </w:num>
  <w:num w:numId="6">
    <w:abstractNumId w:val="12"/>
  </w:num>
  <w:num w:numId="7">
    <w:abstractNumId w:val="9"/>
  </w:num>
  <w:num w:numId="8">
    <w:abstractNumId w:val="10"/>
  </w:num>
  <w:num w:numId="9">
    <w:abstractNumId w:val="5"/>
  </w:num>
  <w:num w:numId="10">
    <w:abstractNumId w:val="1"/>
  </w:num>
  <w:num w:numId="11">
    <w:abstractNumId w:val="4"/>
  </w:num>
  <w:num w:numId="12">
    <w:abstractNumId w:val="7"/>
  </w:num>
  <w:num w:numId="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科 吴">
    <w15:presenceInfo w15:providerId="Windows Live" w15:userId="57e33438369bc87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1558D"/>
    <w:rsid w:val="00002DA9"/>
    <w:rsid w:val="00003897"/>
    <w:rsid w:val="000042D8"/>
    <w:rsid w:val="00004D02"/>
    <w:rsid w:val="00005EB3"/>
    <w:rsid w:val="00006769"/>
    <w:rsid w:val="000105AE"/>
    <w:rsid w:val="00012A35"/>
    <w:rsid w:val="00015911"/>
    <w:rsid w:val="000165AA"/>
    <w:rsid w:val="00017C75"/>
    <w:rsid w:val="00022B15"/>
    <w:rsid w:val="00026BDA"/>
    <w:rsid w:val="00032B68"/>
    <w:rsid w:val="00033FA6"/>
    <w:rsid w:val="00035AE2"/>
    <w:rsid w:val="00036050"/>
    <w:rsid w:val="00040604"/>
    <w:rsid w:val="00041639"/>
    <w:rsid w:val="00043897"/>
    <w:rsid w:val="00044863"/>
    <w:rsid w:val="000455A9"/>
    <w:rsid w:val="000522A9"/>
    <w:rsid w:val="000534EC"/>
    <w:rsid w:val="000545AB"/>
    <w:rsid w:val="00064504"/>
    <w:rsid w:val="00071C70"/>
    <w:rsid w:val="00072DD3"/>
    <w:rsid w:val="00073C83"/>
    <w:rsid w:val="000758F0"/>
    <w:rsid w:val="00081D58"/>
    <w:rsid w:val="0008212A"/>
    <w:rsid w:val="00084C91"/>
    <w:rsid w:val="000913B8"/>
    <w:rsid w:val="00091C75"/>
    <w:rsid w:val="0009216B"/>
    <w:rsid w:val="00094C76"/>
    <w:rsid w:val="00095A02"/>
    <w:rsid w:val="00095E4E"/>
    <w:rsid w:val="000A481A"/>
    <w:rsid w:val="000A4D02"/>
    <w:rsid w:val="000A4DF6"/>
    <w:rsid w:val="000B3767"/>
    <w:rsid w:val="000B6C4E"/>
    <w:rsid w:val="000C0F6D"/>
    <w:rsid w:val="000C29C6"/>
    <w:rsid w:val="000C3F65"/>
    <w:rsid w:val="000C4813"/>
    <w:rsid w:val="000D3D37"/>
    <w:rsid w:val="000E3859"/>
    <w:rsid w:val="000E4E26"/>
    <w:rsid w:val="000E6C25"/>
    <w:rsid w:val="000F02A7"/>
    <w:rsid w:val="000F18E9"/>
    <w:rsid w:val="000F1D22"/>
    <w:rsid w:val="000F4739"/>
    <w:rsid w:val="00101515"/>
    <w:rsid w:val="00104355"/>
    <w:rsid w:val="00104364"/>
    <w:rsid w:val="00112A04"/>
    <w:rsid w:val="00112F79"/>
    <w:rsid w:val="00113F57"/>
    <w:rsid w:val="00113FFF"/>
    <w:rsid w:val="0011458C"/>
    <w:rsid w:val="001166CB"/>
    <w:rsid w:val="001224F6"/>
    <w:rsid w:val="001228BC"/>
    <w:rsid w:val="00122F0A"/>
    <w:rsid w:val="00125CB2"/>
    <w:rsid w:val="00127EBF"/>
    <w:rsid w:val="00135B6B"/>
    <w:rsid w:val="00136DF5"/>
    <w:rsid w:val="00140EE0"/>
    <w:rsid w:val="001439E6"/>
    <w:rsid w:val="00143FDB"/>
    <w:rsid w:val="00154CB9"/>
    <w:rsid w:val="00157067"/>
    <w:rsid w:val="00162296"/>
    <w:rsid w:val="00163917"/>
    <w:rsid w:val="001711CE"/>
    <w:rsid w:val="00171523"/>
    <w:rsid w:val="00174F96"/>
    <w:rsid w:val="00176672"/>
    <w:rsid w:val="00183E00"/>
    <w:rsid w:val="0018428E"/>
    <w:rsid w:val="00186A43"/>
    <w:rsid w:val="001910F2"/>
    <w:rsid w:val="00195100"/>
    <w:rsid w:val="00197F00"/>
    <w:rsid w:val="001A59AD"/>
    <w:rsid w:val="001B12E6"/>
    <w:rsid w:val="001B2DAC"/>
    <w:rsid w:val="001B4DE2"/>
    <w:rsid w:val="001B6889"/>
    <w:rsid w:val="001C04DE"/>
    <w:rsid w:val="001C308D"/>
    <w:rsid w:val="001C360C"/>
    <w:rsid w:val="001C7447"/>
    <w:rsid w:val="001C7B3E"/>
    <w:rsid w:val="001C7CF0"/>
    <w:rsid w:val="001D339F"/>
    <w:rsid w:val="001D3BA4"/>
    <w:rsid w:val="001D505E"/>
    <w:rsid w:val="001E0E76"/>
    <w:rsid w:val="001E3D2D"/>
    <w:rsid w:val="001F002B"/>
    <w:rsid w:val="001F02E8"/>
    <w:rsid w:val="001F1566"/>
    <w:rsid w:val="001F42C0"/>
    <w:rsid w:val="001F7C74"/>
    <w:rsid w:val="002022E4"/>
    <w:rsid w:val="002023DF"/>
    <w:rsid w:val="0020316A"/>
    <w:rsid w:val="002037AC"/>
    <w:rsid w:val="00205021"/>
    <w:rsid w:val="002106F3"/>
    <w:rsid w:val="002108B6"/>
    <w:rsid w:val="002132E9"/>
    <w:rsid w:val="002155EA"/>
    <w:rsid w:val="002231D7"/>
    <w:rsid w:val="00230AC1"/>
    <w:rsid w:val="00232B94"/>
    <w:rsid w:val="00237206"/>
    <w:rsid w:val="002451D9"/>
    <w:rsid w:val="00246450"/>
    <w:rsid w:val="00251727"/>
    <w:rsid w:val="0025415B"/>
    <w:rsid w:val="00254BE6"/>
    <w:rsid w:val="002622CC"/>
    <w:rsid w:val="002638A3"/>
    <w:rsid w:val="00264D0F"/>
    <w:rsid w:val="00266604"/>
    <w:rsid w:val="00267998"/>
    <w:rsid w:val="00270302"/>
    <w:rsid w:val="00276A46"/>
    <w:rsid w:val="00282468"/>
    <w:rsid w:val="002857DE"/>
    <w:rsid w:val="00287991"/>
    <w:rsid w:val="00293019"/>
    <w:rsid w:val="00293D1B"/>
    <w:rsid w:val="002A35A5"/>
    <w:rsid w:val="002A5056"/>
    <w:rsid w:val="002A52F8"/>
    <w:rsid w:val="002A7701"/>
    <w:rsid w:val="002B38AE"/>
    <w:rsid w:val="002B4708"/>
    <w:rsid w:val="002B63DB"/>
    <w:rsid w:val="002C1861"/>
    <w:rsid w:val="002C6E82"/>
    <w:rsid w:val="002D33E2"/>
    <w:rsid w:val="002D4045"/>
    <w:rsid w:val="002D546F"/>
    <w:rsid w:val="002D5B87"/>
    <w:rsid w:val="002D6886"/>
    <w:rsid w:val="002D6F38"/>
    <w:rsid w:val="002E00FB"/>
    <w:rsid w:val="002E1967"/>
    <w:rsid w:val="002E1F22"/>
    <w:rsid w:val="002E2358"/>
    <w:rsid w:val="002E2751"/>
    <w:rsid w:val="002E3943"/>
    <w:rsid w:val="002E5C94"/>
    <w:rsid w:val="002E67AC"/>
    <w:rsid w:val="002E7A07"/>
    <w:rsid w:val="002F01B9"/>
    <w:rsid w:val="002F23E4"/>
    <w:rsid w:val="002F268A"/>
    <w:rsid w:val="002F3ECD"/>
    <w:rsid w:val="003024FE"/>
    <w:rsid w:val="00302E0C"/>
    <w:rsid w:val="0030592C"/>
    <w:rsid w:val="00307762"/>
    <w:rsid w:val="00310838"/>
    <w:rsid w:val="00314D6B"/>
    <w:rsid w:val="0031558D"/>
    <w:rsid w:val="003212D6"/>
    <w:rsid w:val="00321B75"/>
    <w:rsid w:val="0032223F"/>
    <w:rsid w:val="00325BD9"/>
    <w:rsid w:val="00333066"/>
    <w:rsid w:val="00342CF8"/>
    <w:rsid w:val="00347917"/>
    <w:rsid w:val="00363454"/>
    <w:rsid w:val="003647AA"/>
    <w:rsid w:val="00365494"/>
    <w:rsid w:val="0036726D"/>
    <w:rsid w:val="00374024"/>
    <w:rsid w:val="00381239"/>
    <w:rsid w:val="003843A5"/>
    <w:rsid w:val="00387DEE"/>
    <w:rsid w:val="003908C4"/>
    <w:rsid w:val="003912D5"/>
    <w:rsid w:val="00396E1C"/>
    <w:rsid w:val="003A0948"/>
    <w:rsid w:val="003B34BD"/>
    <w:rsid w:val="003B3953"/>
    <w:rsid w:val="003B4064"/>
    <w:rsid w:val="003B6564"/>
    <w:rsid w:val="003C07F2"/>
    <w:rsid w:val="003C2EF0"/>
    <w:rsid w:val="003C4179"/>
    <w:rsid w:val="003C7ACC"/>
    <w:rsid w:val="003D1F45"/>
    <w:rsid w:val="003D27CD"/>
    <w:rsid w:val="003D382D"/>
    <w:rsid w:val="003D693B"/>
    <w:rsid w:val="003E1A0D"/>
    <w:rsid w:val="003E248E"/>
    <w:rsid w:val="003E3743"/>
    <w:rsid w:val="003E4101"/>
    <w:rsid w:val="003E5321"/>
    <w:rsid w:val="003E7CF4"/>
    <w:rsid w:val="003F33F2"/>
    <w:rsid w:val="0040306C"/>
    <w:rsid w:val="004042EA"/>
    <w:rsid w:val="0040779F"/>
    <w:rsid w:val="004077CD"/>
    <w:rsid w:val="004138CB"/>
    <w:rsid w:val="00413BBB"/>
    <w:rsid w:val="00414312"/>
    <w:rsid w:val="00416683"/>
    <w:rsid w:val="00420519"/>
    <w:rsid w:val="004231AF"/>
    <w:rsid w:val="004252AA"/>
    <w:rsid w:val="004302D2"/>
    <w:rsid w:val="00432949"/>
    <w:rsid w:val="004345C3"/>
    <w:rsid w:val="00440008"/>
    <w:rsid w:val="00441818"/>
    <w:rsid w:val="0044353D"/>
    <w:rsid w:val="0044493F"/>
    <w:rsid w:val="004463AA"/>
    <w:rsid w:val="00447C88"/>
    <w:rsid w:val="00450CB2"/>
    <w:rsid w:val="00460E3B"/>
    <w:rsid w:val="00463993"/>
    <w:rsid w:val="004666A7"/>
    <w:rsid w:val="00466746"/>
    <w:rsid w:val="0047120B"/>
    <w:rsid w:val="00472650"/>
    <w:rsid w:val="00473B13"/>
    <w:rsid w:val="004760B4"/>
    <w:rsid w:val="0047641B"/>
    <w:rsid w:val="00487C48"/>
    <w:rsid w:val="00491319"/>
    <w:rsid w:val="0049295A"/>
    <w:rsid w:val="00494E37"/>
    <w:rsid w:val="0049758E"/>
    <w:rsid w:val="004976E9"/>
    <w:rsid w:val="004A21C6"/>
    <w:rsid w:val="004A3496"/>
    <w:rsid w:val="004A588D"/>
    <w:rsid w:val="004A667E"/>
    <w:rsid w:val="004A7907"/>
    <w:rsid w:val="004B18AC"/>
    <w:rsid w:val="004B42B3"/>
    <w:rsid w:val="004B4344"/>
    <w:rsid w:val="004C2BBE"/>
    <w:rsid w:val="004C3849"/>
    <w:rsid w:val="004C4E72"/>
    <w:rsid w:val="004C72BF"/>
    <w:rsid w:val="004C7FB1"/>
    <w:rsid w:val="004D08ED"/>
    <w:rsid w:val="004D1B06"/>
    <w:rsid w:val="004D1B1D"/>
    <w:rsid w:val="004D1CA7"/>
    <w:rsid w:val="004D3484"/>
    <w:rsid w:val="004E25C0"/>
    <w:rsid w:val="004E2A14"/>
    <w:rsid w:val="004E4DF2"/>
    <w:rsid w:val="004F6A71"/>
    <w:rsid w:val="004F7A3C"/>
    <w:rsid w:val="00500080"/>
    <w:rsid w:val="005013C3"/>
    <w:rsid w:val="005067D9"/>
    <w:rsid w:val="005143EC"/>
    <w:rsid w:val="00515E0A"/>
    <w:rsid w:val="00515E86"/>
    <w:rsid w:val="00516049"/>
    <w:rsid w:val="00525C7F"/>
    <w:rsid w:val="00532D7A"/>
    <w:rsid w:val="00533B93"/>
    <w:rsid w:val="005410B1"/>
    <w:rsid w:val="0054475C"/>
    <w:rsid w:val="00545413"/>
    <w:rsid w:val="005462EE"/>
    <w:rsid w:val="005502E0"/>
    <w:rsid w:val="00550545"/>
    <w:rsid w:val="00553360"/>
    <w:rsid w:val="005547BB"/>
    <w:rsid w:val="0055673E"/>
    <w:rsid w:val="00557178"/>
    <w:rsid w:val="00560840"/>
    <w:rsid w:val="00566119"/>
    <w:rsid w:val="00570ED8"/>
    <w:rsid w:val="005731A8"/>
    <w:rsid w:val="00573E60"/>
    <w:rsid w:val="005755DE"/>
    <w:rsid w:val="005827AD"/>
    <w:rsid w:val="005833B1"/>
    <w:rsid w:val="00596F18"/>
    <w:rsid w:val="005A38F7"/>
    <w:rsid w:val="005A496E"/>
    <w:rsid w:val="005A5C40"/>
    <w:rsid w:val="005A6162"/>
    <w:rsid w:val="005B335D"/>
    <w:rsid w:val="005B44BD"/>
    <w:rsid w:val="005B4924"/>
    <w:rsid w:val="005B5BF8"/>
    <w:rsid w:val="005C2E92"/>
    <w:rsid w:val="005C3C21"/>
    <w:rsid w:val="005C6304"/>
    <w:rsid w:val="005D125B"/>
    <w:rsid w:val="005D2D8C"/>
    <w:rsid w:val="005D3470"/>
    <w:rsid w:val="005D4039"/>
    <w:rsid w:val="005D6C45"/>
    <w:rsid w:val="005D788C"/>
    <w:rsid w:val="005D7D56"/>
    <w:rsid w:val="005E01EB"/>
    <w:rsid w:val="005E3C8C"/>
    <w:rsid w:val="005E7508"/>
    <w:rsid w:val="005F4007"/>
    <w:rsid w:val="005F5C9E"/>
    <w:rsid w:val="005F75BC"/>
    <w:rsid w:val="005F7FD1"/>
    <w:rsid w:val="006018F7"/>
    <w:rsid w:val="00603D0F"/>
    <w:rsid w:val="00611F26"/>
    <w:rsid w:val="00613439"/>
    <w:rsid w:val="006145FD"/>
    <w:rsid w:val="00614639"/>
    <w:rsid w:val="00621D2C"/>
    <w:rsid w:val="00624F8F"/>
    <w:rsid w:val="0062639F"/>
    <w:rsid w:val="00637E9A"/>
    <w:rsid w:val="00645DBB"/>
    <w:rsid w:val="00647084"/>
    <w:rsid w:val="00651B6E"/>
    <w:rsid w:val="00651CB7"/>
    <w:rsid w:val="00652B94"/>
    <w:rsid w:val="00654EFD"/>
    <w:rsid w:val="0066062E"/>
    <w:rsid w:val="00661273"/>
    <w:rsid w:val="006614DF"/>
    <w:rsid w:val="00664518"/>
    <w:rsid w:val="00666DF7"/>
    <w:rsid w:val="00671097"/>
    <w:rsid w:val="006719A8"/>
    <w:rsid w:val="00674089"/>
    <w:rsid w:val="00675C02"/>
    <w:rsid w:val="0067640B"/>
    <w:rsid w:val="00680FA4"/>
    <w:rsid w:val="00684032"/>
    <w:rsid w:val="00686361"/>
    <w:rsid w:val="0068689C"/>
    <w:rsid w:val="006914C3"/>
    <w:rsid w:val="00693088"/>
    <w:rsid w:val="00693172"/>
    <w:rsid w:val="0069449C"/>
    <w:rsid w:val="00694CDE"/>
    <w:rsid w:val="0069548F"/>
    <w:rsid w:val="006A0201"/>
    <w:rsid w:val="006A1312"/>
    <w:rsid w:val="006A4CB3"/>
    <w:rsid w:val="006A5605"/>
    <w:rsid w:val="006A5A33"/>
    <w:rsid w:val="006B2613"/>
    <w:rsid w:val="006B3D24"/>
    <w:rsid w:val="006C0B33"/>
    <w:rsid w:val="006C166B"/>
    <w:rsid w:val="006C21D1"/>
    <w:rsid w:val="006C6B12"/>
    <w:rsid w:val="006D550D"/>
    <w:rsid w:val="006D68BB"/>
    <w:rsid w:val="006D73B5"/>
    <w:rsid w:val="006F1940"/>
    <w:rsid w:val="006F6039"/>
    <w:rsid w:val="006F6D38"/>
    <w:rsid w:val="007003A0"/>
    <w:rsid w:val="00704B17"/>
    <w:rsid w:val="007054AB"/>
    <w:rsid w:val="007058AC"/>
    <w:rsid w:val="00706981"/>
    <w:rsid w:val="00706D3C"/>
    <w:rsid w:val="00710C7B"/>
    <w:rsid w:val="007113C1"/>
    <w:rsid w:val="0071759B"/>
    <w:rsid w:val="00722766"/>
    <w:rsid w:val="007239BC"/>
    <w:rsid w:val="00733BB8"/>
    <w:rsid w:val="00735B6F"/>
    <w:rsid w:val="00740683"/>
    <w:rsid w:val="00747458"/>
    <w:rsid w:val="007621A0"/>
    <w:rsid w:val="00764235"/>
    <w:rsid w:val="00764FE8"/>
    <w:rsid w:val="00772A9F"/>
    <w:rsid w:val="00774461"/>
    <w:rsid w:val="0077584C"/>
    <w:rsid w:val="007767E0"/>
    <w:rsid w:val="00785417"/>
    <w:rsid w:val="00791E73"/>
    <w:rsid w:val="0079251B"/>
    <w:rsid w:val="007A4A88"/>
    <w:rsid w:val="007A746F"/>
    <w:rsid w:val="007A7859"/>
    <w:rsid w:val="007B0C6D"/>
    <w:rsid w:val="007B2224"/>
    <w:rsid w:val="007B2A85"/>
    <w:rsid w:val="007B2D75"/>
    <w:rsid w:val="007B3068"/>
    <w:rsid w:val="007B7590"/>
    <w:rsid w:val="007C290F"/>
    <w:rsid w:val="007C2ABA"/>
    <w:rsid w:val="007C4CE1"/>
    <w:rsid w:val="007E4FEA"/>
    <w:rsid w:val="007F08AD"/>
    <w:rsid w:val="007F2AFF"/>
    <w:rsid w:val="007F63EF"/>
    <w:rsid w:val="0080071E"/>
    <w:rsid w:val="00801104"/>
    <w:rsid w:val="00801A6F"/>
    <w:rsid w:val="00807898"/>
    <w:rsid w:val="008100DB"/>
    <w:rsid w:val="00810D69"/>
    <w:rsid w:val="00811687"/>
    <w:rsid w:val="008121A1"/>
    <w:rsid w:val="0081311D"/>
    <w:rsid w:val="008147D4"/>
    <w:rsid w:val="00815845"/>
    <w:rsid w:val="00815F90"/>
    <w:rsid w:val="0081661C"/>
    <w:rsid w:val="008219DF"/>
    <w:rsid w:val="0082312C"/>
    <w:rsid w:val="00823399"/>
    <w:rsid w:val="0082729C"/>
    <w:rsid w:val="008279AF"/>
    <w:rsid w:val="00830A93"/>
    <w:rsid w:val="00835DC4"/>
    <w:rsid w:val="0084166B"/>
    <w:rsid w:val="00846402"/>
    <w:rsid w:val="0085059F"/>
    <w:rsid w:val="00850C06"/>
    <w:rsid w:val="00870053"/>
    <w:rsid w:val="008716F9"/>
    <w:rsid w:val="00871CBE"/>
    <w:rsid w:val="00881572"/>
    <w:rsid w:val="00881E7B"/>
    <w:rsid w:val="00882560"/>
    <w:rsid w:val="00884E22"/>
    <w:rsid w:val="00885DB7"/>
    <w:rsid w:val="008913B9"/>
    <w:rsid w:val="00891E43"/>
    <w:rsid w:val="00892E59"/>
    <w:rsid w:val="008943BA"/>
    <w:rsid w:val="008943FB"/>
    <w:rsid w:val="00894EC1"/>
    <w:rsid w:val="0089552C"/>
    <w:rsid w:val="008A0624"/>
    <w:rsid w:val="008A0C61"/>
    <w:rsid w:val="008A4BA8"/>
    <w:rsid w:val="008A6D46"/>
    <w:rsid w:val="008A77CB"/>
    <w:rsid w:val="008A7A95"/>
    <w:rsid w:val="008B2CDC"/>
    <w:rsid w:val="008B7E9C"/>
    <w:rsid w:val="008C293D"/>
    <w:rsid w:val="008C331C"/>
    <w:rsid w:val="008C35A7"/>
    <w:rsid w:val="008C6BB1"/>
    <w:rsid w:val="008D2D6F"/>
    <w:rsid w:val="008D7E69"/>
    <w:rsid w:val="008E013A"/>
    <w:rsid w:val="008E35F2"/>
    <w:rsid w:val="008E37B4"/>
    <w:rsid w:val="008E4AA1"/>
    <w:rsid w:val="008E5F55"/>
    <w:rsid w:val="008F36DE"/>
    <w:rsid w:val="008F4C75"/>
    <w:rsid w:val="008F5C6F"/>
    <w:rsid w:val="008F638D"/>
    <w:rsid w:val="00900676"/>
    <w:rsid w:val="00901629"/>
    <w:rsid w:val="009028AC"/>
    <w:rsid w:val="0090684C"/>
    <w:rsid w:val="00906C90"/>
    <w:rsid w:val="0090733D"/>
    <w:rsid w:val="00911FCB"/>
    <w:rsid w:val="00912B7F"/>
    <w:rsid w:val="00912CB8"/>
    <w:rsid w:val="0091753C"/>
    <w:rsid w:val="00926D71"/>
    <w:rsid w:val="00927B8A"/>
    <w:rsid w:val="00927EF3"/>
    <w:rsid w:val="00931BE6"/>
    <w:rsid w:val="00931FA6"/>
    <w:rsid w:val="00932455"/>
    <w:rsid w:val="009447D5"/>
    <w:rsid w:val="00947AEF"/>
    <w:rsid w:val="00951510"/>
    <w:rsid w:val="00951F91"/>
    <w:rsid w:val="00952B87"/>
    <w:rsid w:val="00954A7A"/>
    <w:rsid w:val="0095685F"/>
    <w:rsid w:val="00960F93"/>
    <w:rsid w:val="0096400F"/>
    <w:rsid w:val="00966034"/>
    <w:rsid w:val="00971FB6"/>
    <w:rsid w:val="009724A2"/>
    <w:rsid w:val="00973188"/>
    <w:rsid w:val="00977054"/>
    <w:rsid w:val="00981F53"/>
    <w:rsid w:val="00982C8E"/>
    <w:rsid w:val="00983D61"/>
    <w:rsid w:val="00990E2B"/>
    <w:rsid w:val="00992D08"/>
    <w:rsid w:val="0099341B"/>
    <w:rsid w:val="00996324"/>
    <w:rsid w:val="00997469"/>
    <w:rsid w:val="009A176A"/>
    <w:rsid w:val="009A18AF"/>
    <w:rsid w:val="009A5B7E"/>
    <w:rsid w:val="009B1E7F"/>
    <w:rsid w:val="009B302B"/>
    <w:rsid w:val="009B311D"/>
    <w:rsid w:val="009B44F8"/>
    <w:rsid w:val="009B5992"/>
    <w:rsid w:val="009C1837"/>
    <w:rsid w:val="009C2DF7"/>
    <w:rsid w:val="009C5A6A"/>
    <w:rsid w:val="009D2270"/>
    <w:rsid w:val="009E015B"/>
    <w:rsid w:val="009E25DA"/>
    <w:rsid w:val="009E308F"/>
    <w:rsid w:val="009E3753"/>
    <w:rsid w:val="009F48AE"/>
    <w:rsid w:val="009F4EB8"/>
    <w:rsid w:val="00A0068D"/>
    <w:rsid w:val="00A017EC"/>
    <w:rsid w:val="00A03E2F"/>
    <w:rsid w:val="00A12891"/>
    <w:rsid w:val="00A13D19"/>
    <w:rsid w:val="00A1468D"/>
    <w:rsid w:val="00A1653F"/>
    <w:rsid w:val="00A172A0"/>
    <w:rsid w:val="00A21B3B"/>
    <w:rsid w:val="00A23958"/>
    <w:rsid w:val="00A26645"/>
    <w:rsid w:val="00A314CD"/>
    <w:rsid w:val="00A4029E"/>
    <w:rsid w:val="00A45E49"/>
    <w:rsid w:val="00A4615A"/>
    <w:rsid w:val="00A47ABB"/>
    <w:rsid w:val="00A50F5D"/>
    <w:rsid w:val="00A55CDA"/>
    <w:rsid w:val="00A60E45"/>
    <w:rsid w:val="00A7049C"/>
    <w:rsid w:val="00A7110E"/>
    <w:rsid w:val="00A7172F"/>
    <w:rsid w:val="00A73725"/>
    <w:rsid w:val="00A81D6A"/>
    <w:rsid w:val="00A83EDE"/>
    <w:rsid w:val="00A84779"/>
    <w:rsid w:val="00A86D7E"/>
    <w:rsid w:val="00AA4A93"/>
    <w:rsid w:val="00AB7FDE"/>
    <w:rsid w:val="00AC1464"/>
    <w:rsid w:val="00AC18A9"/>
    <w:rsid w:val="00AC29D1"/>
    <w:rsid w:val="00AC62A7"/>
    <w:rsid w:val="00AD0C96"/>
    <w:rsid w:val="00AD0FF2"/>
    <w:rsid w:val="00AD167D"/>
    <w:rsid w:val="00AD2682"/>
    <w:rsid w:val="00AD5081"/>
    <w:rsid w:val="00AE6B4B"/>
    <w:rsid w:val="00AE7A27"/>
    <w:rsid w:val="00AF0945"/>
    <w:rsid w:val="00AF2645"/>
    <w:rsid w:val="00AF6D8F"/>
    <w:rsid w:val="00B07F92"/>
    <w:rsid w:val="00B11AFE"/>
    <w:rsid w:val="00B12E9B"/>
    <w:rsid w:val="00B12FB2"/>
    <w:rsid w:val="00B13FF9"/>
    <w:rsid w:val="00B16D35"/>
    <w:rsid w:val="00B20190"/>
    <w:rsid w:val="00B2065B"/>
    <w:rsid w:val="00B22B52"/>
    <w:rsid w:val="00B22D58"/>
    <w:rsid w:val="00B22E2D"/>
    <w:rsid w:val="00B24470"/>
    <w:rsid w:val="00B2529B"/>
    <w:rsid w:val="00B25887"/>
    <w:rsid w:val="00B30062"/>
    <w:rsid w:val="00B3064B"/>
    <w:rsid w:val="00B32155"/>
    <w:rsid w:val="00B324BF"/>
    <w:rsid w:val="00B33104"/>
    <w:rsid w:val="00B34216"/>
    <w:rsid w:val="00B352F7"/>
    <w:rsid w:val="00B36119"/>
    <w:rsid w:val="00B37899"/>
    <w:rsid w:val="00B43DB1"/>
    <w:rsid w:val="00B45C09"/>
    <w:rsid w:val="00B50E7C"/>
    <w:rsid w:val="00B53F61"/>
    <w:rsid w:val="00B62F10"/>
    <w:rsid w:val="00B65DEA"/>
    <w:rsid w:val="00B66C23"/>
    <w:rsid w:val="00B709A8"/>
    <w:rsid w:val="00B70ED5"/>
    <w:rsid w:val="00B743C6"/>
    <w:rsid w:val="00B80873"/>
    <w:rsid w:val="00B827FF"/>
    <w:rsid w:val="00B84E7E"/>
    <w:rsid w:val="00B866E6"/>
    <w:rsid w:val="00B921B7"/>
    <w:rsid w:val="00B94C44"/>
    <w:rsid w:val="00B96285"/>
    <w:rsid w:val="00BA0268"/>
    <w:rsid w:val="00BA1889"/>
    <w:rsid w:val="00BA41FD"/>
    <w:rsid w:val="00BB1BB8"/>
    <w:rsid w:val="00BB1CBD"/>
    <w:rsid w:val="00BB5241"/>
    <w:rsid w:val="00BB7ED7"/>
    <w:rsid w:val="00BC02A5"/>
    <w:rsid w:val="00BC104B"/>
    <w:rsid w:val="00BC2E2A"/>
    <w:rsid w:val="00BC36DE"/>
    <w:rsid w:val="00BC42FA"/>
    <w:rsid w:val="00BD57B2"/>
    <w:rsid w:val="00BD7197"/>
    <w:rsid w:val="00BE42B7"/>
    <w:rsid w:val="00BE4D63"/>
    <w:rsid w:val="00BE5F65"/>
    <w:rsid w:val="00BF1E61"/>
    <w:rsid w:val="00BF4955"/>
    <w:rsid w:val="00BF725D"/>
    <w:rsid w:val="00C00752"/>
    <w:rsid w:val="00C0090A"/>
    <w:rsid w:val="00C036B4"/>
    <w:rsid w:val="00C04902"/>
    <w:rsid w:val="00C051A0"/>
    <w:rsid w:val="00C14E88"/>
    <w:rsid w:val="00C15D39"/>
    <w:rsid w:val="00C32A82"/>
    <w:rsid w:val="00C34FC8"/>
    <w:rsid w:val="00C35B7F"/>
    <w:rsid w:val="00C368EE"/>
    <w:rsid w:val="00C3735A"/>
    <w:rsid w:val="00C4284A"/>
    <w:rsid w:val="00C4404D"/>
    <w:rsid w:val="00C4619D"/>
    <w:rsid w:val="00C50D1B"/>
    <w:rsid w:val="00C518E0"/>
    <w:rsid w:val="00C51B50"/>
    <w:rsid w:val="00C527A4"/>
    <w:rsid w:val="00C52EE4"/>
    <w:rsid w:val="00C5300F"/>
    <w:rsid w:val="00C5439D"/>
    <w:rsid w:val="00C5585E"/>
    <w:rsid w:val="00C55F8C"/>
    <w:rsid w:val="00C571BE"/>
    <w:rsid w:val="00C65045"/>
    <w:rsid w:val="00C66CDC"/>
    <w:rsid w:val="00C671DF"/>
    <w:rsid w:val="00C673D4"/>
    <w:rsid w:val="00C75996"/>
    <w:rsid w:val="00C769E4"/>
    <w:rsid w:val="00C804DC"/>
    <w:rsid w:val="00C85BB7"/>
    <w:rsid w:val="00C85F33"/>
    <w:rsid w:val="00C87527"/>
    <w:rsid w:val="00C9223B"/>
    <w:rsid w:val="00C94E2A"/>
    <w:rsid w:val="00C97D32"/>
    <w:rsid w:val="00CA3915"/>
    <w:rsid w:val="00CA417F"/>
    <w:rsid w:val="00CB2A45"/>
    <w:rsid w:val="00CB76D3"/>
    <w:rsid w:val="00CC14C1"/>
    <w:rsid w:val="00CC2D88"/>
    <w:rsid w:val="00CC3804"/>
    <w:rsid w:val="00CC706A"/>
    <w:rsid w:val="00CD2827"/>
    <w:rsid w:val="00CD2CF8"/>
    <w:rsid w:val="00CD4ADD"/>
    <w:rsid w:val="00CD7557"/>
    <w:rsid w:val="00CE2BFD"/>
    <w:rsid w:val="00CE7FA4"/>
    <w:rsid w:val="00CF74CB"/>
    <w:rsid w:val="00CF7520"/>
    <w:rsid w:val="00D038BD"/>
    <w:rsid w:val="00D04F2A"/>
    <w:rsid w:val="00D10D8C"/>
    <w:rsid w:val="00D132DB"/>
    <w:rsid w:val="00D14FCA"/>
    <w:rsid w:val="00D20B00"/>
    <w:rsid w:val="00D2297E"/>
    <w:rsid w:val="00D24D62"/>
    <w:rsid w:val="00D26A85"/>
    <w:rsid w:val="00D30372"/>
    <w:rsid w:val="00D349FA"/>
    <w:rsid w:val="00D35796"/>
    <w:rsid w:val="00D36BE7"/>
    <w:rsid w:val="00D421CD"/>
    <w:rsid w:val="00D42E58"/>
    <w:rsid w:val="00D43B4E"/>
    <w:rsid w:val="00D44A4D"/>
    <w:rsid w:val="00D458D3"/>
    <w:rsid w:val="00D52370"/>
    <w:rsid w:val="00D523B2"/>
    <w:rsid w:val="00D62559"/>
    <w:rsid w:val="00D62F66"/>
    <w:rsid w:val="00D651E1"/>
    <w:rsid w:val="00D65A4D"/>
    <w:rsid w:val="00D6620A"/>
    <w:rsid w:val="00D66383"/>
    <w:rsid w:val="00D70C20"/>
    <w:rsid w:val="00D732BF"/>
    <w:rsid w:val="00D7684A"/>
    <w:rsid w:val="00D8021A"/>
    <w:rsid w:val="00D80F9B"/>
    <w:rsid w:val="00D877A8"/>
    <w:rsid w:val="00D92FB8"/>
    <w:rsid w:val="00D93B7E"/>
    <w:rsid w:val="00D9632E"/>
    <w:rsid w:val="00D96B20"/>
    <w:rsid w:val="00DA11E2"/>
    <w:rsid w:val="00DA3E14"/>
    <w:rsid w:val="00DA4E49"/>
    <w:rsid w:val="00DA59E6"/>
    <w:rsid w:val="00DA7A2C"/>
    <w:rsid w:val="00DB08F7"/>
    <w:rsid w:val="00DB502B"/>
    <w:rsid w:val="00DB5B5B"/>
    <w:rsid w:val="00DC1EE2"/>
    <w:rsid w:val="00DC552E"/>
    <w:rsid w:val="00DC6B0D"/>
    <w:rsid w:val="00DC6DF6"/>
    <w:rsid w:val="00DD37F9"/>
    <w:rsid w:val="00DD45DA"/>
    <w:rsid w:val="00DD46B6"/>
    <w:rsid w:val="00DD7F9F"/>
    <w:rsid w:val="00DE74E6"/>
    <w:rsid w:val="00DF18B3"/>
    <w:rsid w:val="00DF1B5E"/>
    <w:rsid w:val="00DF1FDF"/>
    <w:rsid w:val="00DF3879"/>
    <w:rsid w:val="00DF68EE"/>
    <w:rsid w:val="00E072E5"/>
    <w:rsid w:val="00E07AE0"/>
    <w:rsid w:val="00E11146"/>
    <w:rsid w:val="00E120CD"/>
    <w:rsid w:val="00E158E3"/>
    <w:rsid w:val="00E16EB7"/>
    <w:rsid w:val="00E22DE9"/>
    <w:rsid w:val="00E24355"/>
    <w:rsid w:val="00E33B7A"/>
    <w:rsid w:val="00E341F9"/>
    <w:rsid w:val="00E35E21"/>
    <w:rsid w:val="00E372C3"/>
    <w:rsid w:val="00E43666"/>
    <w:rsid w:val="00E43CC9"/>
    <w:rsid w:val="00E44F49"/>
    <w:rsid w:val="00E46292"/>
    <w:rsid w:val="00E4727B"/>
    <w:rsid w:val="00E50A01"/>
    <w:rsid w:val="00E5491A"/>
    <w:rsid w:val="00E652C7"/>
    <w:rsid w:val="00E677DE"/>
    <w:rsid w:val="00E71C3F"/>
    <w:rsid w:val="00E7233D"/>
    <w:rsid w:val="00E7253F"/>
    <w:rsid w:val="00E75228"/>
    <w:rsid w:val="00E75E35"/>
    <w:rsid w:val="00E767E6"/>
    <w:rsid w:val="00E76AE7"/>
    <w:rsid w:val="00E8151E"/>
    <w:rsid w:val="00E83673"/>
    <w:rsid w:val="00E926FE"/>
    <w:rsid w:val="00E93EC3"/>
    <w:rsid w:val="00E94A40"/>
    <w:rsid w:val="00E9581D"/>
    <w:rsid w:val="00E95D3A"/>
    <w:rsid w:val="00EA75BF"/>
    <w:rsid w:val="00EB02CC"/>
    <w:rsid w:val="00EB15EB"/>
    <w:rsid w:val="00EB2981"/>
    <w:rsid w:val="00EB4DEE"/>
    <w:rsid w:val="00EB50EC"/>
    <w:rsid w:val="00EB5B7B"/>
    <w:rsid w:val="00EB719E"/>
    <w:rsid w:val="00EB7CF5"/>
    <w:rsid w:val="00EC37AE"/>
    <w:rsid w:val="00EC40D8"/>
    <w:rsid w:val="00ED0CC6"/>
    <w:rsid w:val="00ED14DE"/>
    <w:rsid w:val="00ED546F"/>
    <w:rsid w:val="00EE1314"/>
    <w:rsid w:val="00EE6804"/>
    <w:rsid w:val="00EF1C4C"/>
    <w:rsid w:val="00EF2147"/>
    <w:rsid w:val="00EF5C58"/>
    <w:rsid w:val="00F07443"/>
    <w:rsid w:val="00F07A74"/>
    <w:rsid w:val="00F15895"/>
    <w:rsid w:val="00F167BE"/>
    <w:rsid w:val="00F20984"/>
    <w:rsid w:val="00F241A8"/>
    <w:rsid w:val="00F25CC2"/>
    <w:rsid w:val="00F26094"/>
    <w:rsid w:val="00F30956"/>
    <w:rsid w:val="00F324D7"/>
    <w:rsid w:val="00F3664D"/>
    <w:rsid w:val="00F36F3B"/>
    <w:rsid w:val="00F40EFE"/>
    <w:rsid w:val="00F416D3"/>
    <w:rsid w:val="00F41BED"/>
    <w:rsid w:val="00F42FD4"/>
    <w:rsid w:val="00F46F56"/>
    <w:rsid w:val="00F500FB"/>
    <w:rsid w:val="00F50F2C"/>
    <w:rsid w:val="00F51BA8"/>
    <w:rsid w:val="00F553E7"/>
    <w:rsid w:val="00F57EBF"/>
    <w:rsid w:val="00F61875"/>
    <w:rsid w:val="00F62622"/>
    <w:rsid w:val="00F67E60"/>
    <w:rsid w:val="00F77D30"/>
    <w:rsid w:val="00F843D9"/>
    <w:rsid w:val="00F8589E"/>
    <w:rsid w:val="00FA2474"/>
    <w:rsid w:val="00FA2BCD"/>
    <w:rsid w:val="00FB5C6A"/>
    <w:rsid w:val="00FB7C0F"/>
    <w:rsid w:val="00FC33A3"/>
    <w:rsid w:val="00FC43DA"/>
    <w:rsid w:val="00FD367D"/>
    <w:rsid w:val="00FD442B"/>
    <w:rsid w:val="00FD72E4"/>
    <w:rsid w:val="00FD7A23"/>
    <w:rsid w:val="00FE1FC4"/>
    <w:rsid w:val="00FE54BC"/>
    <w:rsid w:val="00FE558D"/>
    <w:rsid w:val="00FE6838"/>
    <w:rsid w:val="00FE6B5D"/>
    <w:rsid w:val="00FF51D4"/>
    <w:rsid w:val="00FF56D7"/>
    <w:rsid w:val="08E244D3"/>
    <w:rsid w:val="09C873EE"/>
    <w:rsid w:val="0AE8208C"/>
    <w:rsid w:val="0FEE017D"/>
    <w:rsid w:val="0FFB5436"/>
    <w:rsid w:val="10DC085D"/>
    <w:rsid w:val="156A35AD"/>
    <w:rsid w:val="15A42D34"/>
    <w:rsid w:val="1679241D"/>
    <w:rsid w:val="17500BFE"/>
    <w:rsid w:val="19745147"/>
    <w:rsid w:val="1ABB036C"/>
    <w:rsid w:val="1DC962BA"/>
    <w:rsid w:val="1EB065F4"/>
    <w:rsid w:val="209B263F"/>
    <w:rsid w:val="249850AE"/>
    <w:rsid w:val="280D17DC"/>
    <w:rsid w:val="2B3E0E4A"/>
    <w:rsid w:val="2D071A07"/>
    <w:rsid w:val="2D406586"/>
    <w:rsid w:val="335A6924"/>
    <w:rsid w:val="34CE7EDA"/>
    <w:rsid w:val="361F3B0B"/>
    <w:rsid w:val="362268F4"/>
    <w:rsid w:val="37AE1733"/>
    <w:rsid w:val="39862D3A"/>
    <w:rsid w:val="3D8143EE"/>
    <w:rsid w:val="3DA91BE7"/>
    <w:rsid w:val="482914B2"/>
    <w:rsid w:val="4A031702"/>
    <w:rsid w:val="4AE82102"/>
    <w:rsid w:val="4B2D3A5D"/>
    <w:rsid w:val="4DB14424"/>
    <w:rsid w:val="4DD77AD0"/>
    <w:rsid w:val="4F207411"/>
    <w:rsid w:val="55B4264C"/>
    <w:rsid w:val="55DA42FF"/>
    <w:rsid w:val="570B2870"/>
    <w:rsid w:val="5A487219"/>
    <w:rsid w:val="5C5971AC"/>
    <w:rsid w:val="5C663C52"/>
    <w:rsid w:val="5C6D1BC9"/>
    <w:rsid w:val="5DA145A6"/>
    <w:rsid w:val="5EC837C0"/>
    <w:rsid w:val="62E1036F"/>
    <w:rsid w:val="64F90100"/>
    <w:rsid w:val="6BE956B6"/>
    <w:rsid w:val="6D3A378F"/>
    <w:rsid w:val="71D27582"/>
    <w:rsid w:val="738B20A5"/>
    <w:rsid w:val="76C70B1D"/>
    <w:rsid w:val="770C13BE"/>
    <w:rsid w:val="7CBC0402"/>
    <w:rsid w:val="7E4743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40B"/>
    <w:pPr>
      <w:widowControl w:val="0"/>
      <w:spacing w:line="360" w:lineRule="auto"/>
    </w:pPr>
    <w:rPr>
      <w:rFonts w:ascii="Calibri" w:eastAsia="宋体" w:hAnsi="Calibri" w:cs="Times New Roman"/>
      <w:kern w:val="2"/>
      <w:sz w:val="28"/>
      <w:szCs w:val="22"/>
    </w:rPr>
  </w:style>
  <w:style w:type="paragraph" w:styleId="1">
    <w:name w:val="heading 1"/>
    <w:basedOn w:val="a"/>
    <w:next w:val="a"/>
    <w:link w:val="1Char"/>
    <w:qFormat/>
    <w:rsid w:val="0067640B"/>
    <w:pPr>
      <w:keepNext/>
      <w:keepLines/>
      <w:spacing w:before="340" w:after="330" w:line="578" w:lineRule="auto"/>
      <w:outlineLvl w:val="0"/>
    </w:pPr>
    <w:rPr>
      <w:rFonts w:ascii="华文楷体" w:hAnsi="华文楷体"/>
      <w:b/>
      <w:bCs/>
      <w:kern w:val="44"/>
      <w:sz w:val="32"/>
      <w:szCs w:val="32"/>
    </w:rPr>
  </w:style>
  <w:style w:type="paragraph" w:styleId="2">
    <w:name w:val="heading 2"/>
    <w:basedOn w:val="a"/>
    <w:next w:val="a"/>
    <w:link w:val="2Char"/>
    <w:qFormat/>
    <w:rsid w:val="0067640B"/>
    <w:pPr>
      <w:keepNext/>
      <w:keepLines/>
      <w:spacing w:before="260" w:after="260" w:line="416" w:lineRule="auto"/>
      <w:outlineLvl w:val="1"/>
    </w:pPr>
    <w:rPr>
      <w:rFonts w:ascii="华文楷体" w:hAnsi="华文楷体"/>
      <w:b/>
      <w:bCs/>
      <w:sz w:val="30"/>
      <w:szCs w:val="30"/>
    </w:rPr>
  </w:style>
  <w:style w:type="paragraph" w:styleId="3">
    <w:name w:val="heading 3"/>
    <w:basedOn w:val="a"/>
    <w:next w:val="a"/>
    <w:link w:val="3Char"/>
    <w:qFormat/>
    <w:rsid w:val="0067640B"/>
    <w:pPr>
      <w:keepNext/>
      <w:keepLines/>
      <w:spacing w:before="260" w:after="260"/>
      <w:outlineLvl w:val="2"/>
    </w:pPr>
    <w:rPr>
      <w:rFonts w:ascii="华文楷体" w:hAnsi="华文楷体"/>
      <w:b/>
      <w:bCs/>
      <w:szCs w:val="32"/>
    </w:rPr>
  </w:style>
  <w:style w:type="paragraph" w:styleId="4">
    <w:name w:val="heading 4"/>
    <w:basedOn w:val="a"/>
    <w:next w:val="a"/>
    <w:link w:val="4Char"/>
    <w:qFormat/>
    <w:rsid w:val="0067640B"/>
    <w:pPr>
      <w:keepNext/>
      <w:keepLines/>
      <w:spacing w:before="280" w:after="290" w:line="376" w:lineRule="auto"/>
      <w:outlineLvl w:val="3"/>
    </w:pPr>
    <w:rPr>
      <w:rFonts w:ascii="Arial" w:hAnsi="Arial"/>
      <w:b/>
      <w:bCs/>
      <w:sz w:val="30"/>
      <w:szCs w:val="28"/>
    </w:rPr>
  </w:style>
  <w:style w:type="paragraph" w:styleId="5">
    <w:name w:val="heading 5"/>
    <w:basedOn w:val="a"/>
    <w:next w:val="a"/>
    <w:link w:val="5Char"/>
    <w:qFormat/>
    <w:rsid w:val="0067640B"/>
    <w:pPr>
      <w:keepNext/>
      <w:keepLines/>
      <w:numPr>
        <w:ilvl w:val="4"/>
        <w:numId w:val="1"/>
      </w:numPr>
      <w:spacing w:before="280" w:after="290" w:line="376" w:lineRule="auto"/>
      <w:outlineLvl w:val="4"/>
    </w:pPr>
    <w:rPr>
      <w:rFonts w:ascii="Times New Roman" w:hAnsi="Times New Roman"/>
      <w:b/>
      <w:bCs/>
      <w:szCs w:val="28"/>
    </w:rPr>
  </w:style>
  <w:style w:type="paragraph" w:styleId="6">
    <w:name w:val="heading 6"/>
    <w:basedOn w:val="a"/>
    <w:next w:val="a"/>
    <w:link w:val="6Char"/>
    <w:qFormat/>
    <w:rsid w:val="0067640B"/>
    <w:pPr>
      <w:keepNext/>
      <w:keepLines/>
      <w:numPr>
        <w:ilvl w:val="5"/>
        <w:numId w:val="1"/>
      </w:numPr>
      <w:spacing w:before="240" w:after="64" w:line="320" w:lineRule="auto"/>
      <w:outlineLvl w:val="5"/>
    </w:pPr>
    <w:rPr>
      <w:rFonts w:ascii="Arial" w:eastAsia="黑体" w:hAnsi="Arial"/>
      <w:b/>
      <w:bCs/>
      <w:szCs w:val="24"/>
    </w:rPr>
  </w:style>
  <w:style w:type="paragraph" w:styleId="7">
    <w:name w:val="heading 7"/>
    <w:basedOn w:val="a"/>
    <w:next w:val="a"/>
    <w:link w:val="7Char"/>
    <w:qFormat/>
    <w:rsid w:val="0067640B"/>
    <w:pPr>
      <w:keepNext/>
      <w:keepLines/>
      <w:numPr>
        <w:ilvl w:val="6"/>
        <w:numId w:val="1"/>
      </w:numPr>
      <w:spacing w:before="240" w:after="64" w:line="320" w:lineRule="auto"/>
      <w:outlineLvl w:val="6"/>
    </w:pPr>
    <w:rPr>
      <w:rFonts w:ascii="Times New Roman" w:hAnsi="Times New Roman"/>
      <w:b/>
      <w:bCs/>
      <w:szCs w:val="24"/>
    </w:rPr>
  </w:style>
  <w:style w:type="paragraph" w:styleId="8">
    <w:name w:val="heading 8"/>
    <w:basedOn w:val="a"/>
    <w:next w:val="a"/>
    <w:link w:val="8Char"/>
    <w:qFormat/>
    <w:rsid w:val="0067640B"/>
    <w:pPr>
      <w:keepNext/>
      <w:keepLines/>
      <w:numPr>
        <w:ilvl w:val="7"/>
        <w:numId w:val="1"/>
      </w:numPr>
      <w:spacing w:before="240" w:after="64" w:line="320" w:lineRule="auto"/>
      <w:outlineLvl w:val="7"/>
    </w:pPr>
    <w:rPr>
      <w:rFonts w:ascii="Arial" w:eastAsia="黑体" w:hAnsi="Arial"/>
      <w:szCs w:val="24"/>
    </w:rPr>
  </w:style>
  <w:style w:type="paragraph" w:styleId="9">
    <w:name w:val="heading 9"/>
    <w:basedOn w:val="a"/>
    <w:next w:val="a"/>
    <w:link w:val="9Char"/>
    <w:qFormat/>
    <w:rsid w:val="0067640B"/>
    <w:pPr>
      <w:keepNext/>
      <w:keepLines/>
      <w:numPr>
        <w:ilvl w:val="8"/>
        <w:numId w:val="1"/>
      </w:numPr>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67640B"/>
    <w:pPr>
      <w:ind w:firstLineChars="200" w:firstLine="200"/>
    </w:pPr>
    <w:rPr>
      <w:rFonts w:ascii="Cambria" w:eastAsia="黑体" w:hAnsi="Cambria"/>
      <w:sz w:val="20"/>
      <w:szCs w:val="20"/>
    </w:rPr>
  </w:style>
  <w:style w:type="paragraph" w:styleId="30">
    <w:name w:val="toc 3"/>
    <w:basedOn w:val="a"/>
    <w:next w:val="a"/>
    <w:uiPriority w:val="39"/>
    <w:unhideWhenUsed/>
    <w:qFormat/>
    <w:rsid w:val="0067640B"/>
    <w:pPr>
      <w:ind w:left="560"/>
    </w:pPr>
    <w:rPr>
      <w:rFonts w:asciiTheme="minorHAnsi" w:hAnsiTheme="minorHAnsi"/>
      <w:i/>
      <w:iCs/>
      <w:sz w:val="20"/>
      <w:szCs w:val="20"/>
    </w:rPr>
  </w:style>
  <w:style w:type="paragraph" w:styleId="a4">
    <w:name w:val="Date"/>
    <w:basedOn w:val="a"/>
    <w:next w:val="a"/>
    <w:link w:val="Char"/>
    <w:uiPriority w:val="99"/>
    <w:unhideWhenUsed/>
    <w:qFormat/>
    <w:rsid w:val="0067640B"/>
    <w:pPr>
      <w:ind w:leftChars="2500" w:left="100"/>
    </w:pPr>
    <w:rPr>
      <w:rFonts w:asciiTheme="minorHAnsi" w:eastAsiaTheme="minorEastAsia" w:hAnsiTheme="minorHAnsi" w:cstheme="minorBidi"/>
      <w:sz w:val="21"/>
    </w:rPr>
  </w:style>
  <w:style w:type="paragraph" w:styleId="a5">
    <w:name w:val="Balloon Text"/>
    <w:basedOn w:val="a"/>
    <w:link w:val="Char0"/>
    <w:uiPriority w:val="99"/>
    <w:unhideWhenUsed/>
    <w:qFormat/>
    <w:rsid w:val="0067640B"/>
    <w:rPr>
      <w:rFonts w:asciiTheme="minorHAnsi" w:eastAsiaTheme="minorEastAsia" w:hAnsiTheme="minorHAnsi" w:cstheme="minorBidi"/>
      <w:sz w:val="18"/>
      <w:szCs w:val="18"/>
    </w:rPr>
  </w:style>
  <w:style w:type="paragraph" w:styleId="a6">
    <w:name w:val="footer"/>
    <w:basedOn w:val="a"/>
    <w:link w:val="Char1"/>
    <w:uiPriority w:val="99"/>
    <w:unhideWhenUsed/>
    <w:qFormat/>
    <w:rsid w:val="0067640B"/>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Char2"/>
    <w:uiPriority w:val="99"/>
    <w:unhideWhenUsed/>
    <w:qFormat/>
    <w:rsid w:val="0067640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10">
    <w:name w:val="toc 1"/>
    <w:basedOn w:val="a"/>
    <w:next w:val="a"/>
    <w:uiPriority w:val="39"/>
    <w:unhideWhenUsed/>
    <w:qFormat/>
    <w:rsid w:val="0067640B"/>
    <w:pPr>
      <w:spacing w:before="120" w:after="120"/>
    </w:pPr>
    <w:rPr>
      <w:rFonts w:asciiTheme="minorHAnsi" w:hAnsiTheme="minorHAnsi"/>
      <w:b/>
      <w:bCs/>
      <w:caps/>
      <w:sz w:val="20"/>
      <w:szCs w:val="20"/>
    </w:rPr>
  </w:style>
  <w:style w:type="paragraph" w:styleId="20">
    <w:name w:val="toc 2"/>
    <w:basedOn w:val="a"/>
    <w:next w:val="a"/>
    <w:uiPriority w:val="39"/>
    <w:unhideWhenUsed/>
    <w:qFormat/>
    <w:rsid w:val="0067640B"/>
    <w:pPr>
      <w:ind w:left="280"/>
    </w:pPr>
    <w:rPr>
      <w:rFonts w:asciiTheme="minorHAnsi" w:hAnsiTheme="minorHAnsi"/>
      <w:smallCaps/>
      <w:sz w:val="20"/>
      <w:szCs w:val="20"/>
    </w:rPr>
  </w:style>
  <w:style w:type="paragraph" w:styleId="a8">
    <w:name w:val="Normal (Web)"/>
    <w:basedOn w:val="a"/>
    <w:uiPriority w:val="99"/>
    <w:unhideWhenUsed/>
    <w:qFormat/>
    <w:rsid w:val="0067640B"/>
    <w:pPr>
      <w:widowControl/>
      <w:spacing w:before="100" w:beforeAutospacing="1" w:after="100" w:afterAutospacing="1" w:line="240" w:lineRule="auto"/>
    </w:pPr>
    <w:rPr>
      <w:rFonts w:ascii="宋体" w:hAnsi="宋体" w:cs="宋体"/>
      <w:kern w:val="0"/>
      <w:sz w:val="24"/>
      <w:szCs w:val="24"/>
    </w:rPr>
  </w:style>
  <w:style w:type="character" w:styleId="a9">
    <w:name w:val="Hyperlink"/>
    <w:uiPriority w:val="99"/>
    <w:unhideWhenUsed/>
    <w:qFormat/>
    <w:rsid w:val="0067640B"/>
    <w:rPr>
      <w:color w:val="0000FF"/>
      <w:u w:val="single"/>
    </w:rPr>
  </w:style>
  <w:style w:type="table" w:styleId="aa">
    <w:name w:val="Table Grid"/>
    <w:basedOn w:val="a1"/>
    <w:uiPriority w:val="59"/>
    <w:unhideWhenUsed/>
    <w:qFormat/>
    <w:rsid w:val="0067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qFormat/>
    <w:rsid w:val="0067640B"/>
    <w:rPr>
      <w:rFonts w:ascii="华文楷体" w:eastAsia="宋体" w:hAnsi="华文楷体" w:cs="Times New Roman"/>
      <w:b/>
      <w:bCs/>
      <w:kern w:val="44"/>
      <w:sz w:val="32"/>
      <w:szCs w:val="32"/>
    </w:rPr>
  </w:style>
  <w:style w:type="character" w:customStyle="1" w:styleId="2Char">
    <w:name w:val="标题 2 Char"/>
    <w:basedOn w:val="a0"/>
    <w:link w:val="2"/>
    <w:qFormat/>
    <w:rsid w:val="0067640B"/>
    <w:rPr>
      <w:rFonts w:ascii="华文楷体" w:eastAsia="宋体" w:hAnsi="华文楷体" w:cs="Times New Roman"/>
      <w:b/>
      <w:bCs/>
      <w:sz w:val="30"/>
      <w:szCs w:val="30"/>
    </w:rPr>
  </w:style>
  <w:style w:type="character" w:customStyle="1" w:styleId="3Char">
    <w:name w:val="标题 3 Char"/>
    <w:basedOn w:val="a0"/>
    <w:link w:val="3"/>
    <w:qFormat/>
    <w:rsid w:val="0067640B"/>
    <w:rPr>
      <w:rFonts w:ascii="华文楷体" w:eastAsia="宋体" w:hAnsi="华文楷体" w:cs="Times New Roman"/>
      <w:b/>
      <w:bCs/>
      <w:sz w:val="28"/>
      <w:szCs w:val="32"/>
    </w:rPr>
  </w:style>
  <w:style w:type="character" w:customStyle="1" w:styleId="4Char">
    <w:name w:val="标题 4 Char"/>
    <w:basedOn w:val="a0"/>
    <w:link w:val="4"/>
    <w:qFormat/>
    <w:rsid w:val="0067640B"/>
    <w:rPr>
      <w:rFonts w:ascii="Arial" w:eastAsia="宋体" w:hAnsi="Arial" w:cs="Times New Roman"/>
      <w:b/>
      <w:bCs/>
      <w:sz w:val="30"/>
      <w:szCs w:val="28"/>
    </w:rPr>
  </w:style>
  <w:style w:type="character" w:customStyle="1" w:styleId="5Char">
    <w:name w:val="标题 5 Char"/>
    <w:basedOn w:val="a0"/>
    <w:link w:val="5"/>
    <w:qFormat/>
    <w:rsid w:val="0067640B"/>
    <w:rPr>
      <w:rFonts w:ascii="Times New Roman" w:eastAsia="宋体" w:hAnsi="Times New Roman" w:cs="Times New Roman"/>
      <w:b/>
      <w:bCs/>
      <w:sz w:val="28"/>
      <w:szCs w:val="28"/>
    </w:rPr>
  </w:style>
  <w:style w:type="character" w:customStyle="1" w:styleId="6Char">
    <w:name w:val="标题 6 Char"/>
    <w:basedOn w:val="a0"/>
    <w:link w:val="6"/>
    <w:qFormat/>
    <w:rsid w:val="0067640B"/>
    <w:rPr>
      <w:rFonts w:ascii="Arial" w:eastAsia="黑体" w:hAnsi="Arial" w:cs="Times New Roman"/>
      <w:b/>
      <w:bCs/>
      <w:sz w:val="28"/>
      <w:szCs w:val="24"/>
    </w:rPr>
  </w:style>
  <w:style w:type="character" w:customStyle="1" w:styleId="7Char">
    <w:name w:val="标题 7 Char"/>
    <w:basedOn w:val="a0"/>
    <w:link w:val="7"/>
    <w:qFormat/>
    <w:rsid w:val="0067640B"/>
    <w:rPr>
      <w:rFonts w:ascii="Times New Roman" w:eastAsia="宋体" w:hAnsi="Times New Roman" w:cs="Times New Roman"/>
      <w:b/>
      <w:bCs/>
      <w:sz w:val="28"/>
      <w:szCs w:val="24"/>
    </w:rPr>
  </w:style>
  <w:style w:type="character" w:customStyle="1" w:styleId="8Char">
    <w:name w:val="标题 8 Char"/>
    <w:basedOn w:val="a0"/>
    <w:link w:val="8"/>
    <w:qFormat/>
    <w:rsid w:val="0067640B"/>
    <w:rPr>
      <w:rFonts w:ascii="Arial" w:eastAsia="黑体" w:hAnsi="Arial" w:cs="Times New Roman"/>
      <w:sz w:val="28"/>
      <w:szCs w:val="24"/>
    </w:rPr>
  </w:style>
  <w:style w:type="character" w:customStyle="1" w:styleId="9Char">
    <w:name w:val="标题 9 Char"/>
    <w:basedOn w:val="a0"/>
    <w:link w:val="9"/>
    <w:qFormat/>
    <w:rsid w:val="0067640B"/>
    <w:rPr>
      <w:rFonts w:ascii="Arial" w:eastAsia="黑体" w:hAnsi="Arial" w:cs="Times New Roman"/>
      <w:sz w:val="28"/>
      <w:szCs w:val="21"/>
    </w:rPr>
  </w:style>
  <w:style w:type="character" w:customStyle="1" w:styleId="Char1">
    <w:name w:val="页脚 Char"/>
    <w:link w:val="a6"/>
    <w:uiPriority w:val="99"/>
    <w:qFormat/>
    <w:rsid w:val="0067640B"/>
    <w:rPr>
      <w:sz w:val="18"/>
      <w:szCs w:val="18"/>
    </w:rPr>
  </w:style>
  <w:style w:type="character" w:customStyle="1" w:styleId="Char2">
    <w:name w:val="页眉 Char"/>
    <w:link w:val="a7"/>
    <w:uiPriority w:val="99"/>
    <w:qFormat/>
    <w:rsid w:val="0067640B"/>
    <w:rPr>
      <w:sz w:val="18"/>
      <w:szCs w:val="18"/>
    </w:rPr>
  </w:style>
  <w:style w:type="character" w:customStyle="1" w:styleId="Char0">
    <w:name w:val="批注框文本 Char"/>
    <w:link w:val="a5"/>
    <w:uiPriority w:val="99"/>
    <w:qFormat/>
    <w:rsid w:val="0067640B"/>
    <w:rPr>
      <w:sz w:val="18"/>
      <w:szCs w:val="18"/>
    </w:rPr>
  </w:style>
  <w:style w:type="character" w:customStyle="1" w:styleId="Char">
    <w:name w:val="日期 Char"/>
    <w:link w:val="a4"/>
    <w:uiPriority w:val="99"/>
    <w:qFormat/>
    <w:rsid w:val="0067640B"/>
  </w:style>
  <w:style w:type="character" w:customStyle="1" w:styleId="Char10">
    <w:name w:val="日期 Char1"/>
    <w:basedOn w:val="a0"/>
    <w:uiPriority w:val="99"/>
    <w:semiHidden/>
    <w:qFormat/>
    <w:rsid w:val="0067640B"/>
    <w:rPr>
      <w:rFonts w:ascii="Calibri" w:eastAsia="宋体" w:hAnsi="Calibri" w:cs="Times New Roman"/>
      <w:sz w:val="28"/>
    </w:rPr>
  </w:style>
  <w:style w:type="character" w:customStyle="1" w:styleId="Char11">
    <w:name w:val="页脚 Char1"/>
    <w:basedOn w:val="a0"/>
    <w:uiPriority w:val="99"/>
    <w:semiHidden/>
    <w:qFormat/>
    <w:rsid w:val="0067640B"/>
    <w:rPr>
      <w:rFonts w:ascii="Calibri" w:eastAsia="宋体" w:hAnsi="Calibri" w:cs="Times New Roman"/>
      <w:sz w:val="18"/>
      <w:szCs w:val="18"/>
    </w:rPr>
  </w:style>
  <w:style w:type="character" w:customStyle="1" w:styleId="Char12">
    <w:name w:val="批注框文本 Char1"/>
    <w:basedOn w:val="a0"/>
    <w:uiPriority w:val="99"/>
    <w:semiHidden/>
    <w:qFormat/>
    <w:rsid w:val="0067640B"/>
    <w:rPr>
      <w:rFonts w:ascii="Calibri" w:eastAsia="宋体" w:hAnsi="Calibri" w:cs="Times New Roman"/>
      <w:sz w:val="18"/>
      <w:szCs w:val="18"/>
    </w:rPr>
  </w:style>
  <w:style w:type="character" w:customStyle="1" w:styleId="Char13">
    <w:name w:val="页眉 Char1"/>
    <w:basedOn w:val="a0"/>
    <w:uiPriority w:val="99"/>
    <w:semiHidden/>
    <w:qFormat/>
    <w:rsid w:val="0067640B"/>
    <w:rPr>
      <w:rFonts w:ascii="Calibri" w:eastAsia="宋体" w:hAnsi="Calibri" w:cs="Times New Roman"/>
      <w:sz w:val="18"/>
      <w:szCs w:val="18"/>
    </w:rPr>
  </w:style>
  <w:style w:type="paragraph" w:customStyle="1" w:styleId="TOC1">
    <w:name w:val="TOC 标题1"/>
    <w:basedOn w:val="1"/>
    <w:next w:val="a"/>
    <w:uiPriority w:val="39"/>
    <w:qFormat/>
    <w:rsid w:val="0067640B"/>
    <w:pPr>
      <w:widowControl/>
      <w:spacing w:before="480" w:after="0" w:line="276" w:lineRule="auto"/>
      <w:outlineLvl w:val="9"/>
    </w:pPr>
    <w:rPr>
      <w:rFonts w:ascii="Cambria" w:hAnsi="Cambria"/>
      <w:color w:val="365F91"/>
      <w:kern w:val="0"/>
      <w:sz w:val="28"/>
      <w:szCs w:val="28"/>
    </w:rPr>
  </w:style>
  <w:style w:type="paragraph" w:customStyle="1" w:styleId="11">
    <w:name w:val="列出段落1"/>
    <w:basedOn w:val="a"/>
    <w:uiPriority w:val="99"/>
    <w:qFormat/>
    <w:rsid w:val="0067640B"/>
    <w:pPr>
      <w:ind w:firstLineChars="200" w:firstLine="420"/>
    </w:pPr>
  </w:style>
  <w:style w:type="paragraph" w:styleId="ab">
    <w:name w:val="Document Map"/>
    <w:basedOn w:val="a"/>
    <w:link w:val="Char3"/>
    <w:uiPriority w:val="99"/>
    <w:semiHidden/>
    <w:unhideWhenUsed/>
    <w:rsid w:val="00466746"/>
    <w:rPr>
      <w:rFonts w:ascii="宋体"/>
      <w:sz w:val="18"/>
      <w:szCs w:val="18"/>
    </w:rPr>
  </w:style>
  <w:style w:type="character" w:customStyle="1" w:styleId="Char3">
    <w:name w:val="文档结构图 Char"/>
    <w:basedOn w:val="a0"/>
    <w:link w:val="ab"/>
    <w:uiPriority w:val="99"/>
    <w:semiHidden/>
    <w:rsid w:val="00466746"/>
    <w:rPr>
      <w:rFonts w:ascii="宋体" w:eastAsia="宋体" w:hAnsi="Calibri" w:cs="Times New Roman"/>
      <w:kern w:val="2"/>
      <w:sz w:val="18"/>
      <w:szCs w:val="18"/>
    </w:rPr>
  </w:style>
  <w:style w:type="paragraph" w:styleId="ac">
    <w:name w:val="List Paragraph"/>
    <w:basedOn w:val="a"/>
    <w:uiPriority w:val="99"/>
    <w:unhideWhenUsed/>
    <w:rsid w:val="00FE6838"/>
    <w:pPr>
      <w:ind w:firstLineChars="200" w:firstLine="420"/>
    </w:pPr>
  </w:style>
  <w:style w:type="character" w:styleId="ad">
    <w:name w:val="FollowedHyperlink"/>
    <w:basedOn w:val="a0"/>
    <w:uiPriority w:val="99"/>
    <w:semiHidden/>
    <w:unhideWhenUsed/>
    <w:rsid w:val="00A017EC"/>
    <w:rPr>
      <w:color w:val="800080" w:themeColor="followedHyperlink"/>
      <w:u w:val="single"/>
    </w:rPr>
  </w:style>
  <w:style w:type="paragraph" w:styleId="40">
    <w:name w:val="toc 4"/>
    <w:basedOn w:val="a"/>
    <w:next w:val="a"/>
    <w:autoRedefine/>
    <w:uiPriority w:val="39"/>
    <w:unhideWhenUsed/>
    <w:rsid w:val="00B34216"/>
    <w:pPr>
      <w:ind w:left="840"/>
    </w:pPr>
    <w:rPr>
      <w:rFonts w:asciiTheme="minorHAnsi" w:hAnsiTheme="minorHAnsi"/>
      <w:sz w:val="18"/>
      <w:szCs w:val="18"/>
    </w:rPr>
  </w:style>
  <w:style w:type="paragraph" w:styleId="50">
    <w:name w:val="toc 5"/>
    <w:basedOn w:val="a"/>
    <w:next w:val="a"/>
    <w:autoRedefine/>
    <w:uiPriority w:val="39"/>
    <w:unhideWhenUsed/>
    <w:rsid w:val="00B34216"/>
    <w:pPr>
      <w:ind w:left="1120"/>
    </w:pPr>
    <w:rPr>
      <w:rFonts w:asciiTheme="minorHAnsi" w:hAnsiTheme="minorHAnsi"/>
      <w:sz w:val="18"/>
      <w:szCs w:val="18"/>
    </w:rPr>
  </w:style>
  <w:style w:type="paragraph" w:styleId="60">
    <w:name w:val="toc 6"/>
    <w:basedOn w:val="a"/>
    <w:next w:val="a"/>
    <w:autoRedefine/>
    <w:uiPriority w:val="39"/>
    <w:unhideWhenUsed/>
    <w:rsid w:val="00B34216"/>
    <w:pPr>
      <w:ind w:left="1400"/>
    </w:pPr>
    <w:rPr>
      <w:rFonts w:asciiTheme="minorHAnsi" w:hAnsiTheme="minorHAnsi"/>
      <w:sz w:val="18"/>
      <w:szCs w:val="18"/>
    </w:rPr>
  </w:style>
  <w:style w:type="paragraph" w:styleId="70">
    <w:name w:val="toc 7"/>
    <w:basedOn w:val="a"/>
    <w:next w:val="a"/>
    <w:autoRedefine/>
    <w:uiPriority w:val="39"/>
    <w:unhideWhenUsed/>
    <w:rsid w:val="00B34216"/>
    <w:pPr>
      <w:ind w:left="1680"/>
    </w:pPr>
    <w:rPr>
      <w:rFonts w:asciiTheme="minorHAnsi" w:hAnsiTheme="minorHAnsi"/>
      <w:sz w:val="18"/>
      <w:szCs w:val="18"/>
    </w:rPr>
  </w:style>
  <w:style w:type="paragraph" w:styleId="80">
    <w:name w:val="toc 8"/>
    <w:basedOn w:val="a"/>
    <w:next w:val="a"/>
    <w:autoRedefine/>
    <w:uiPriority w:val="39"/>
    <w:unhideWhenUsed/>
    <w:rsid w:val="00B34216"/>
    <w:pPr>
      <w:ind w:left="1960"/>
    </w:pPr>
    <w:rPr>
      <w:rFonts w:asciiTheme="minorHAnsi" w:hAnsiTheme="minorHAnsi"/>
      <w:sz w:val="18"/>
      <w:szCs w:val="18"/>
    </w:rPr>
  </w:style>
  <w:style w:type="paragraph" w:styleId="90">
    <w:name w:val="toc 9"/>
    <w:basedOn w:val="a"/>
    <w:next w:val="a"/>
    <w:autoRedefine/>
    <w:uiPriority w:val="39"/>
    <w:unhideWhenUsed/>
    <w:rsid w:val="00B34216"/>
    <w:pPr>
      <w:ind w:left="2240"/>
    </w:pPr>
    <w:rPr>
      <w:rFonts w:asciiTheme="minorHAnsi" w:hAnsiTheme="minorHAnsi"/>
      <w:sz w:val="18"/>
      <w:szCs w:val="18"/>
    </w:rPr>
  </w:style>
  <w:style w:type="paragraph" w:styleId="TOC">
    <w:name w:val="TOC Heading"/>
    <w:basedOn w:val="1"/>
    <w:next w:val="a"/>
    <w:uiPriority w:val="39"/>
    <w:unhideWhenUsed/>
    <w:qFormat/>
    <w:rsid w:val="00BF4955"/>
    <w:pPr>
      <w:widowControl/>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character" w:styleId="ae">
    <w:name w:val="annotation reference"/>
    <w:basedOn w:val="a0"/>
    <w:uiPriority w:val="99"/>
    <w:semiHidden/>
    <w:unhideWhenUsed/>
    <w:rsid w:val="00420519"/>
    <w:rPr>
      <w:sz w:val="21"/>
      <w:szCs w:val="21"/>
    </w:rPr>
  </w:style>
  <w:style w:type="paragraph" w:styleId="af">
    <w:name w:val="annotation text"/>
    <w:basedOn w:val="a"/>
    <w:link w:val="Char4"/>
    <w:uiPriority w:val="99"/>
    <w:semiHidden/>
    <w:unhideWhenUsed/>
    <w:rsid w:val="00420519"/>
  </w:style>
  <w:style w:type="character" w:customStyle="1" w:styleId="Char4">
    <w:name w:val="批注文字 Char"/>
    <w:basedOn w:val="a0"/>
    <w:link w:val="af"/>
    <w:uiPriority w:val="99"/>
    <w:semiHidden/>
    <w:rsid w:val="00420519"/>
    <w:rPr>
      <w:rFonts w:ascii="Calibri" w:eastAsia="宋体" w:hAnsi="Calibri" w:cs="Times New Roman"/>
      <w:kern w:val="2"/>
      <w:sz w:val="28"/>
      <w:szCs w:val="22"/>
    </w:rPr>
  </w:style>
  <w:style w:type="paragraph" w:styleId="af0">
    <w:name w:val="annotation subject"/>
    <w:basedOn w:val="af"/>
    <w:next w:val="af"/>
    <w:link w:val="Char5"/>
    <w:uiPriority w:val="99"/>
    <w:semiHidden/>
    <w:unhideWhenUsed/>
    <w:rsid w:val="00420519"/>
    <w:rPr>
      <w:b/>
      <w:bCs/>
    </w:rPr>
  </w:style>
  <w:style w:type="character" w:customStyle="1" w:styleId="Char5">
    <w:name w:val="批注主题 Char"/>
    <w:basedOn w:val="Char4"/>
    <w:link w:val="af0"/>
    <w:uiPriority w:val="99"/>
    <w:semiHidden/>
    <w:rsid w:val="00420519"/>
    <w:rPr>
      <w:rFonts w:ascii="Calibri" w:eastAsia="宋体" w:hAnsi="Calibri" w:cs="Times New Roman"/>
      <w:b/>
      <w:bCs/>
      <w:kern w:val="2"/>
      <w:sz w:val="28"/>
      <w:szCs w:val="22"/>
    </w:rPr>
  </w:style>
</w:styles>
</file>

<file path=word/webSettings.xml><?xml version="1.0" encoding="utf-8"?>
<w:webSettings xmlns:r="http://schemas.openxmlformats.org/officeDocument/2006/relationships" xmlns:w="http://schemas.openxmlformats.org/wordprocessingml/2006/main">
  <w:divs>
    <w:div w:id="110169065">
      <w:bodyDiv w:val="1"/>
      <w:marLeft w:val="0"/>
      <w:marRight w:val="0"/>
      <w:marTop w:val="0"/>
      <w:marBottom w:val="0"/>
      <w:divBdr>
        <w:top w:val="none" w:sz="0" w:space="0" w:color="auto"/>
        <w:left w:val="none" w:sz="0" w:space="0" w:color="auto"/>
        <w:bottom w:val="none" w:sz="0" w:space="0" w:color="auto"/>
        <w:right w:val="none" w:sz="0" w:space="0" w:color="auto"/>
      </w:divBdr>
      <w:divsChild>
        <w:div w:id="437287955">
          <w:marLeft w:val="0"/>
          <w:marRight w:val="0"/>
          <w:marTop w:val="0"/>
          <w:marBottom w:val="0"/>
          <w:divBdr>
            <w:top w:val="none" w:sz="0" w:space="0" w:color="auto"/>
            <w:left w:val="none" w:sz="0" w:space="0" w:color="auto"/>
            <w:bottom w:val="none" w:sz="0" w:space="0" w:color="auto"/>
            <w:right w:val="none" w:sz="0" w:space="0" w:color="auto"/>
          </w:divBdr>
        </w:div>
      </w:divsChild>
    </w:div>
    <w:div w:id="2098475027">
      <w:bodyDiv w:val="1"/>
      <w:marLeft w:val="0"/>
      <w:marRight w:val="0"/>
      <w:marTop w:val="0"/>
      <w:marBottom w:val="0"/>
      <w:divBdr>
        <w:top w:val="none" w:sz="0" w:space="0" w:color="auto"/>
        <w:left w:val="none" w:sz="0" w:space="0" w:color="auto"/>
        <w:bottom w:val="none" w:sz="0" w:space="0" w:color="auto"/>
        <w:right w:val="none" w:sz="0" w:space="0" w:color="auto"/>
      </w:divBdr>
      <w:divsChild>
        <w:div w:id="491221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 Id="rId27" Type="http://schemas.microsoft.com/office/2011/relationships/commentsExtended" Target="commentsExtended.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4E85BD17-ECF0-4234-ABA0-3A72A1CC658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7209</TotalTime>
  <Pages>9</Pages>
  <Words>279</Words>
  <Characters>1591</Characters>
  <Application>Microsoft Office Word</Application>
  <DocSecurity>0</DocSecurity>
  <Lines>13</Lines>
  <Paragraphs>3</Paragraphs>
  <ScaleCrop>false</ScaleCrop>
  <Company>微软中国</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用户</dc:creator>
  <cp:lastModifiedBy>王幼玉</cp:lastModifiedBy>
  <cp:revision>502</cp:revision>
  <cp:lastPrinted>2018-02-26T02:10:00Z</cp:lastPrinted>
  <dcterms:created xsi:type="dcterms:W3CDTF">2015-11-03T02:04:00Z</dcterms:created>
  <dcterms:modified xsi:type="dcterms:W3CDTF">2020-06-02T04:42:00Z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2052-10.1.0.6173</vt:lpwstr>
  </property>
</Properties>
</file>